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E942" w14:textId="77777777" w:rsidR="00DE5BB1" w:rsidRDefault="00DE5BB1" w:rsidP="00DE5BB1">
      <w:pPr>
        <w:jc w:val="center"/>
        <w:rPr>
          <w:rFonts w:ascii="Arial" w:hAnsi="Arial" w:cs="Arial"/>
          <w:b/>
          <w:bCs/>
          <w:sz w:val="40"/>
          <w:szCs w:val="40"/>
        </w:rPr>
      </w:pPr>
    </w:p>
    <w:p w14:paraId="7B646775" w14:textId="77777777" w:rsidR="00DE5BB1" w:rsidRDefault="00DE5BB1" w:rsidP="00DE5BB1">
      <w:pPr>
        <w:jc w:val="center"/>
        <w:rPr>
          <w:rFonts w:ascii="Arial" w:hAnsi="Arial" w:cs="Arial"/>
          <w:b/>
          <w:bCs/>
          <w:sz w:val="40"/>
          <w:szCs w:val="40"/>
        </w:rPr>
      </w:pPr>
    </w:p>
    <w:p w14:paraId="55E1F594" w14:textId="77777777" w:rsidR="00DE5BB1" w:rsidRDefault="00DE5BB1" w:rsidP="00DE5BB1">
      <w:pPr>
        <w:rPr>
          <w:rFonts w:ascii="Arial" w:hAnsi="Arial" w:cs="Arial"/>
          <w:b/>
          <w:bCs/>
          <w:sz w:val="40"/>
          <w:szCs w:val="40"/>
        </w:rPr>
      </w:pPr>
    </w:p>
    <w:p w14:paraId="58971531" w14:textId="77777777" w:rsidR="00DE5BB1" w:rsidRPr="00DE5BB1" w:rsidRDefault="00DE5BB1" w:rsidP="00DE5BB1">
      <w:pPr>
        <w:jc w:val="center"/>
        <w:rPr>
          <w:rFonts w:ascii="Arial" w:hAnsi="Arial" w:cs="Arial"/>
          <w:b/>
          <w:bCs/>
          <w:sz w:val="40"/>
          <w:szCs w:val="40"/>
        </w:rPr>
      </w:pPr>
      <w:r w:rsidRPr="00DE5BB1">
        <w:rPr>
          <w:rFonts w:ascii="Arial" w:hAnsi="Arial" w:cs="Arial"/>
          <w:b/>
          <w:bCs/>
          <w:sz w:val="40"/>
          <w:szCs w:val="40"/>
        </w:rPr>
        <w:t>Business Continuity Plan Template</w:t>
      </w:r>
      <w:r w:rsidR="533E0AAA" w:rsidRPr="34CF6715">
        <w:rPr>
          <w:rFonts w:ascii="Arial" w:hAnsi="Arial" w:cs="Arial"/>
          <w:b/>
          <w:bCs/>
          <w:sz w:val="40"/>
          <w:szCs w:val="40"/>
        </w:rPr>
        <w:t xml:space="preserve"> </w:t>
      </w:r>
      <w:r w:rsidR="533E0AAA" w:rsidRPr="34CF6715">
        <w:rPr>
          <w:rFonts w:ascii="Arial" w:hAnsi="Arial" w:cs="Arial"/>
          <w:b/>
          <w:bCs/>
          <w:i/>
          <w:iCs/>
          <w:sz w:val="40"/>
          <w:szCs w:val="40"/>
        </w:rPr>
        <w:t>with guide-notes</w:t>
      </w:r>
    </w:p>
    <w:p w14:paraId="3714DE41" w14:textId="77777777" w:rsidR="00DE5BB1" w:rsidRDefault="00DE5BB1" w:rsidP="00DE5BB1">
      <w:pPr>
        <w:jc w:val="center"/>
      </w:pPr>
    </w:p>
    <w:tbl>
      <w:tblPr>
        <w:tblStyle w:val="TableGrid"/>
        <w:tblpPr w:leftFromText="180" w:rightFromText="180" w:vertAnchor="text" w:horzAnchor="margin" w:tblpXSpec="center" w:tblpY="166"/>
        <w:tblW w:w="0" w:type="auto"/>
        <w:tblLook w:val="04A0" w:firstRow="1" w:lastRow="0" w:firstColumn="1" w:lastColumn="0" w:noHBand="0" w:noVBand="1"/>
      </w:tblPr>
      <w:tblGrid>
        <w:gridCol w:w="3382"/>
      </w:tblGrid>
      <w:tr w:rsidR="001856B2" w14:paraId="02F6A8C9" w14:textId="77777777" w:rsidTr="001856B2">
        <w:trPr>
          <w:trHeight w:val="149"/>
        </w:trPr>
        <w:tc>
          <w:tcPr>
            <w:tcW w:w="3382" w:type="dxa"/>
          </w:tcPr>
          <w:p w14:paraId="369F3B35" w14:textId="77777777" w:rsidR="001856B2" w:rsidRDefault="001856B2" w:rsidP="001856B2">
            <w:pPr>
              <w:jc w:val="center"/>
            </w:pPr>
          </w:p>
          <w:p w14:paraId="15AF20B2" w14:textId="77777777" w:rsidR="001856B2" w:rsidRDefault="001856B2" w:rsidP="001856B2">
            <w:pPr>
              <w:jc w:val="center"/>
            </w:pPr>
            <w:r>
              <w:t>Your Company Logo here</w:t>
            </w:r>
          </w:p>
          <w:p w14:paraId="7A86083B" w14:textId="77777777" w:rsidR="001856B2" w:rsidRDefault="001856B2" w:rsidP="001856B2">
            <w:pPr>
              <w:jc w:val="center"/>
            </w:pPr>
          </w:p>
        </w:tc>
      </w:tr>
    </w:tbl>
    <w:p w14:paraId="4BB5E97B" w14:textId="77777777" w:rsidR="00DE5BB1" w:rsidRDefault="00DE5BB1" w:rsidP="00DE5BB1">
      <w:pPr>
        <w:jc w:val="center"/>
      </w:pPr>
    </w:p>
    <w:p w14:paraId="1CCAF1F3" w14:textId="77777777" w:rsidR="00DE5BB1" w:rsidRDefault="00DE5BB1" w:rsidP="001856B2">
      <w:pPr>
        <w:jc w:val="center"/>
      </w:pPr>
    </w:p>
    <w:p w14:paraId="30B0AEBA" w14:textId="77777777" w:rsidR="00DE5BB1" w:rsidRDefault="00DE5BB1" w:rsidP="00DE5BB1">
      <w:pPr>
        <w:jc w:val="center"/>
      </w:pPr>
    </w:p>
    <w:p w14:paraId="052BD8EF" w14:textId="77777777" w:rsidR="00DE5BB1" w:rsidRDefault="00DE5BB1" w:rsidP="00DE5BB1">
      <w:pPr>
        <w:jc w:val="center"/>
      </w:pPr>
    </w:p>
    <w:tbl>
      <w:tblPr>
        <w:tblStyle w:val="TableGrid"/>
        <w:tblW w:w="15304" w:type="dxa"/>
        <w:tblLook w:val="04A0" w:firstRow="1" w:lastRow="0" w:firstColumn="1" w:lastColumn="0" w:noHBand="0" w:noVBand="1"/>
      </w:tblPr>
      <w:tblGrid>
        <w:gridCol w:w="2263"/>
        <w:gridCol w:w="3939"/>
        <w:gridCol w:w="1860"/>
        <w:gridCol w:w="7242"/>
      </w:tblGrid>
      <w:tr w:rsidR="00DE5BB1" w14:paraId="3BAC7F98" w14:textId="77777777" w:rsidTr="00630E41">
        <w:tc>
          <w:tcPr>
            <w:tcW w:w="2263" w:type="dxa"/>
            <w:shd w:val="clear" w:color="auto" w:fill="B4C6E7" w:themeFill="accent1" w:themeFillTint="66"/>
          </w:tcPr>
          <w:p w14:paraId="7E2E079C" w14:textId="77777777" w:rsidR="00DE5BB1" w:rsidRPr="002F4595" w:rsidRDefault="00DE5BB1" w:rsidP="00DE5BB1">
            <w:pPr>
              <w:rPr>
                <w:sz w:val="28"/>
                <w:szCs w:val="28"/>
              </w:rPr>
            </w:pPr>
            <w:r w:rsidRPr="002F4595">
              <w:rPr>
                <w:sz w:val="28"/>
                <w:szCs w:val="28"/>
              </w:rPr>
              <w:t>Company Name</w:t>
            </w:r>
          </w:p>
        </w:tc>
        <w:tc>
          <w:tcPr>
            <w:tcW w:w="13041" w:type="dxa"/>
            <w:gridSpan w:val="3"/>
          </w:tcPr>
          <w:p w14:paraId="46E6F41E" w14:textId="77777777" w:rsidR="00DE5BB1" w:rsidRDefault="00DE5BB1" w:rsidP="00DE5BB1">
            <w:pPr>
              <w:jc w:val="center"/>
            </w:pPr>
          </w:p>
          <w:p w14:paraId="252FF3E6" w14:textId="77777777" w:rsidR="00DE5BB1" w:rsidRDefault="00DE5BB1" w:rsidP="00DE5BB1">
            <w:pPr>
              <w:jc w:val="center"/>
            </w:pPr>
          </w:p>
        </w:tc>
      </w:tr>
      <w:tr w:rsidR="00DE5BB1" w14:paraId="6EB6E504" w14:textId="77777777" w:rsidTr="00630E41">
        <w:tc>
          <w:tcPr>
            <w:tcW w:w="2263" w:type="dxa"/>
            <w:shd w:val="clear" w:color="auto" w:fill="B4C6E7" w:themeFill="accent1" w:themeFillTint="66"/>
          </w:tcPr>
          <w:p w14:paraId="63A7B72B" w14:textId="77777777" w:rsidR="00DE5BB1" w:rsidRPr="002F4595" w:rsidRDefault="00DE5BB1" w:rsidP="00DE5BB1">
            <w:pPr>
              <w:rPr>
                <w:sz w:val="28"/>
                <w:szCs w:val="28"/>
              </w:rPr>
            </w:pPr>
            <w:r w:rsidRPr="002F4595">
              <w:rPr>
                <w:sz w:val="28"/>
                <w:szCs w:val="28"/>
              </w:rPr>
              <w:t>Company Address</w:t>
            </w:r>
          </w:p>
        </w:tc>
        <w:tc>
          <w:tcPr>
            <w:tcW w:w="13041" w:type="dxa"/>
            <w:gridSpan w:val="3"/>
          </w:tcPr>
          <w:p w14:paraId="342ADB5E" w14:textId="77777777" w:rsidR="00DE5BB1" w:rsidRDefault="00DE5BB1" w:rsidP="00DE5BB1">
            <w:pPr>
              <w:jc w:val="center"/>
            </w:pPr>
          </w:p>
          <w:p w14:paraId="6B2E6A74" w14:textId="77777777" w:rsidR="00DE5BB1" w:rsidRDefault="00DE5BB1" w:rsidP="00DE5BB1">
            <w:pPr>
              <w:jc w:val="center"/>
            </w:pPr>
          </w:p>
        </w:tc>
      </w:tr>
      <w:tr w:rsidR="00DE5BB1" w14:paraId="3A74FEA0" w14:textId="77777777" w:rsidTr="00630E41">
        <w:tc>
          <w:tcPr>
            <w:tcW w:w="2263" w:type="dxa"/>
            <w:shd w:val="clear" w:color="auto" w:fill="B4C6E7" w:themeFill="accent1" w:themeFillTint="66"/>
          </w:tcPr>
          <w:p w14:paraId="797CB479" w14:textId="77777777" w:rsidR="00DE5BB1" w:rsidRPr="002F4595" w:rsidRDefault="00DE5BB1" w:rsidP="00DE5BB1">
            <w:pPr>
              <w:rPr>
                <w:sz w:val="28"/>
                <w:szCs w:val="28"/>
              </w:rPr>
            </w:pPr>
            <w:r w:rsidRPr="002F4595">
              <w:rPr>
                <w:sz w:val="28"/>
                <w:szCs w:val="28"/>
              </w:rPr>
              <w:t>Date of Plan</w:t>
            </w:r>
          </w:p>
        </w:tc>
        <w:tc>
          <w:tcPr>
            <w:tcW w:w="13041" w:type="dxa"/>
            <w:gridSpan w:val="3"/>
          </w:tcPr>
          <w:p w14:paraId="4024870F" w14:textId="77777777" w:rsidR="00DE5BB1" w:rsidRDefault="00DE5BB1" w:rsidP="00DE5BB1">
            <w:pPr>
              <w:jc w:val="center"/>
            </w:pPr>
          </w:p>
          <w:p w14:paraId="545E2317" w14:textId="77777777" w:rsidR="00DE5BB1" w:rsidRDefault="00DE5BB1" w:rsidP="00DE5BB1">
            <w:pPr>
              <w:jc w:val="center"/>
            </w:pPr>
          </w:p>
        </w:tc>
      </w:tr>
      <w:tr w:rsidR="00DE5BB1" w14:paraId="0911B703" w14:textId="77777777" w:rsidTr="00630E41">
        <w:tc>
          <w:tcPr>
            <w:tcW w:w="2263" w:type="dxa"/>
            <w:shd w:val="clear" w:color="auto" w:fill="B4C6E7" w:themeFill="accent1" w:themeFillTint="66"/>
          </w:tcPr>
          <w:p w14:paraId="35590EBA" w14:textId="77777777" w:rsidR="00DE5BB1" w:rsidRPr="002F4595" w:rsidRDefault="00DE5BB1" w:rsidP="00DE5BB1">
            <w:pPr>
              <w:rPr>
                <w:sz w:val="28"/>
                <w:szCs w:val="28"/>
              </w:rPr>
            </w:pPr>
            <w:r w:rsidRPr="002F4595">
              <w:rPr>
                <w:sz w:val="28"/>
                <w:szCs w:val="28"/>
              </w:rPr>
              <w:t>Date for Review</w:t>
            </w:r>
          </w:p>
        </w:tc>
        <w:tc>
          <w:tcPr>
            <w:tcW w:w="13041" w:type="dxa"/>
            <w:gridSpan w:val="3"/>
          </w:tcPr>
          <w:p w14:paraId="3496BDCD" w14:textId="77777777" w:rsidR="00DE5BB1" w:rsidRDefault="00DE5BB1" w:rsidP="00DE5BB1">
            <w:pPr>
              <w:jc w:val="center"/>
            </w:pPr>
          </w:p>
          <w:p w14:paraId="15FC3F36" w14:textId="77777777" w:rsidR="00DE5BB1" w:rsidRDefault="00DE5BB1" w:rsidP="00DE5BB1">
            <w:pPr>
              <w:jc w:val="center"/>
            </w:pPr>
          </w:p>
        </w:tc>
      </w:tr>
      <w:tr w:rsidR="005A634C" w14:paraId="35239AB6" w14:textId="77777777" w:rsidTr="00630E41">
        <w:tc>
          <w:tcPr>
            <w:tcW w:w="2263" w:type="dxa"/>
            <w:shd w:val="clear" w:color="auto" w:fill="B4C6E7" w:themeFill="accent1" w:themeFillTint="66"/>
          </w:tcPr>
          <w:p w14:paraId="07A6B101" w14:textId="77777777" w:rsidR="005A634C" w:rsidRPr="002F4595" w:rsidRDefault="005A634C" w:rsidP="00DE5BB1">
            <w:pPr>
              <w:rPr>
                <w:sz w:val="28"/>
                <w:szCs w:val="28"/>
              </w:rPr>
            </w:pPr>
            <w:r w:rsidRPr="002F4595">
              <w:rPr>
                <w:sz w:val="28"/>
                <w:szCs w:val="28"/>
              </w:rPr>
              <w:t>Signed off by RI</w:t>
            </w:r>
          </w:p>
          <w:p w14:paraId="20E12EB5" w14:textId="77777777" w:rsidR="005A634C" w:rsidRPr="002F4595" w:rsidRDefault="005A634C" w:rsidP="00DE5BB1">
            <w:pPr>
              <w:rPr>
                <w:sz w:val="28"/>
                <w:szCs w:val="28"/>
              </w:rPr>
            </w:pPr>
            <w:r w:rsidRPr="002F4595">
              <w:rPr>
                <w:sz w:val="28"/>
                <w:szCs w:val="28"/>
              </w:rPr>
              <w:t>(</w:t>
            </w:r>
            <w:r w:rsidR="5090580C" w:rsidRPr="002F4595">
              <w:rPr>
                <w:sz w:val="28"/>
                <w:szCs w:val="28"/>
              </w:rPr>
              <w:t>d</w:t>
            </w:r>
            <w:r w:rsidRPr="002F4595">
              <w:rPr>
                <w:sz w:val="28"/>
                <w:szCs w:val="28"/>
              </w:rPr>
              <w:t>ate)</w:t>
            </w:r>
          </w:p>
        </w:tc>
        <w:tc>
          <w:tcPr>
            <w:tcW w:w="3939" w:type="dxa"/>
          </w:tcPr>
          <w:p w14:paraId="79C9AA32" w14:textId="77777777" w:rsidR="005A634C" w:rsidRDefault="005A634C" w:rsidP="00DE5BB1">
            <w:pPr>
              <w:jc w:val="center"/>
            </w:pPr>
          </w:p>
        </w:tc>
        <w:tc>
          <w:tcPr>
            <w:tcW w:w="1860" w:type="dxa"/>
            <w:shd w:val="clear" w:color="auto" w:fill="B4C6E7" w:themeFill="accent1" w:themeFillTint="66"/>
          </w:tcPr>
          <w:p w14:paraId="48933534" w14:textId="77777777" w:rsidR="469B52F1" w:rsidRPr="002F4595" w:rsidRDefault="469B52F1" w:rsidP="34CF6715">
            <w:pPr>
              <w:rPr>
                <w:rFonts w:ascii="Calibri" w:eastAsia="Calibri" w:hAnsi="Calibri" w:cs="Calibri"/>
                <w:sz w:val="28"/>
                <w:szCs w:val="28"/>
              </w:rPr>
            </w:pPr>
            <w:r w:rsidRPr="002F4595">
              <w:rPr>
                <w:rFonts w:ascii="Calibri" w:eastAsia="Calibri" w:hAnsi="Calibri" w:cs="Calibri"/>
                <w:sz w:val="28"/>
                <w:szCs w:val="28"/>
              </w:rPr>
              <w:t>S</w:t>
            </w:r>
            <w:r w:rsidRPr="002F4595">
              <w:rPr>
                <w:sz w:val="28"/>
                <w:szCs w:val="28"/>
              </w:rPr>
              <w:t>ignature</w:t>
            </w:r>
          </w:p>
        </w:tc>
        <w:tc>
          <w:tcPr>
            <w:tcW w:w="7242" w:type="dxa"/>
          </w:tcPr>
          <w:p w14:paraId="526CDB3D" w14:textId="77777777" w:rsidR="34CF6715" w:rsidRDefault="34CF6715" w:rsidP="34CF6715"/>
        </w:tc>
      </w:tr>
    </w:tbl>
    <w:p w14:paraId="31F31302" w14:textId="77777777" w:rsidR="00DE5BB1" w:rsidRDefault="00DE5BB1" w:rsidP="00DE5BB1">
      <w:pPr>
        <w:jc w:val="center"/>
      </w:pPr>
    </w:p>
    <w:p w14:paraId="2D0F603A" w14:textId="471ED3DF" w:rsidR="00E57988" w:rsidRDefault="00E57988" w:rsidP="00EC4564"/>
    <w:p w14:paraId="32E24B73" w14:textId="77777777" w:rsidR="004A401E" w:rsidRDefault="004A401E" w:rsidP="0087386C">
      <w:pPr>
        <w:rPr>
          <w:b/>
          <w:bCs/>
        </w:rPr>
      </w:pPr>
    </w:p>
    <w:p w14:paraId="04B2DBF8" w14:textId="3915B739" w:rsidR="009465CC" w:rsidRPr="009465CC" w:rsidRDefault="0087386C" w:rsidP="0087386C">
      <w:r w:rsidRPr="004A401E">
        <w:rPr>
          <w:b/>
          <w:bCs/>
        </w:rPr>
        <w:t>Responsible Individual:</w:t>
      </w:r>
      <w:r>
        <w:t xml:space="preserve"> The Responsible Individual </w:t>
      </w:r>
      <w:r w:rsidR="004A401E">
        <w:t xml:space="preserve">(RI) </w:t>
      </w:r>
      <w:r>
        <w:t>has legal duties in relation to their service as set out in law.  In the event of business contingency / emergency</w:t>
      </w:r>
      <w:r w:rsidR="004A401E">
        <w:t>, t</w:t>
      </w:r>
      <w:r>
        <w:t xml:space="preserve">here may be reasons why the RI cannot physically attend </w:t>
      </w:r>
      <w:r w:rsidR="004A401E">
        <w:t>a service</w:t>
      </w:r>
      <w:r>
        <w:t xml:space="preserve">, however, </w:t>
      </w:r>
      <w:r w:rsidR="004A401E">
        <w:t>they</w:t>
      </w:r>
      <w:r>
        <w:t xml:space="preserve"> must be satisfied that they are discharging their responsibilities and that C</w:t>
      </w:r>
      <w:r w:rsidR="004A401E">
        <w:t xml:space="preserve">are Inspectorate Wales and Commissioners </w:t>
      </w:r>
      <w:r>
        <w:t xml:space="preserve">are aware of and </w:t>
      </w:r>
      <w:proofErr w:type="gramStart"/>
      <w:r>
        <w:t>are in agreement</w:t>
      </w:r>
      <w:proofErr w:type="gramEnd"/>
      <w:r>
        <w:t xml:space="preserve"> with any delegation of these </w:t>
      </w:r>
      <w:r w:rsidR="004A401E">
        <w:t xml:space="preserve">legal </w:t>
      </w:r>
      <w:r>
        <w:t>duties</w:t>
      </w:r>
      <w:r w:rsidR="004A401E">
        <w:t xml:space="preserve"> and </w:t>
      </w:r>
      <w:r w:rsidR="00B61199">
        <w:t>responsibilities</w:t>
      </w:r>
      <w:r>
        <w:t xml:space="preserve">.  </w:t>
      </w:r>
    </w:p>
    <w:p w14:paraId="05C5FC39" w14:textId="1769BBE0" w:rsidR="009465CC" w:rsidRPr="009465CC" w:rsidRDefault="009465CC" w:rsidP="009465CC">
      <w:pPr>
        <w:tabs>
          <w:tab w:val="left" w:pos="12285"/>
        </w:tabs>
      </w:pPr>
      <w:r>
        <w:tab/>
      </w:r>
    </w:p>
    <w:p w14:paraId="41EB51E2" w14:textId="77777777" w:rsidR="2171E51F" w:rsidRDefault="2171E51F" w:rsidP="7EEDE213">
      <w:pPr>
        <w:pStyle w:val="Heading1"/>
      </w:pPr>
      <w:bookmarkStart w:id="0" w:name="_Toc65053786"/>
      <w:r>
        <w:lastRenderedPageBreak/>
        <w:t>Preface</w:t>
      </w:r>
      <w:bookmarkEnd w:id="0"/>
    </w:p>
    <w:p w14:paraId="7BB12982" w14:textId="77777777" w:rsidR="00E57988" w:rsidRDefault="00E57988" w:rsidP="00810459">
      <w:pPr>
        <w:spacing w:after="0"/>
      </w:pPr>
      <w:r>
        <w:t xml:space="preserve">Business Continuity </w:t>
      </w:r>
      <w:r w:rsidR="00831377">
        <w:t>P</w:t>
      </w:r>
      <w:r>
        <w:t>lanning</w:t>
      </w:r>
      <w:r w:rsidR="00831377">
        <w:t>, (BCP)</w:t>
      </w:r>
      <w:r>
        <w:t xml:space="preserve"> is an essential part of any organisation.  The ability to </w:t>
      </w:r>
      <w:r w:rsidR="00C30A9E">
        <w:t xml:space="preserve">respond to potential situations and maintain the continuity of your business will help you to overcome </w:t>
      </w:r>
      <w:r w:rsidR="00831377">
        <w:t xml:space="preserve">some of the most difficult situations you may face.  Good </w:t>
      </w:r>
      <w:r w:rsidR="003C5E3A">
        <w:t>BCP should be created by a team of people</w:t>
      </w:r>
      <w:r w:rsidR="54CA8C8D">
        <w:t xml:space="preserve"> (or group of stakeholders including managers, staff</w:t>
      </w:r>
      <w:r w:rsidR="7E8B23DE">
        <w:t xml:space="preserve"> and may include </w:t>
      </w:r>
      <w:r w:rsidR="54CA8C8D">
        <w:t>people supported</w:t>
      </w:r>
      <w:r w:rsidR="003C5E3A">
        <w:t xml:space="preserve"> </w:t>
      </w:r>
      <w:r w:rsidR="2F9538A4">
        <w:t xml:space="preserve">and their </w:t>
      </w:r>
      <w:r w:rsidR="61708DAE">
        <w:t>family</w:t>
      </w:r>
      <w:r w:rsidR="2F9538A4">
        <w:t xml:space="preserve"> / carers) </w:t>
      </w:r>
      <w:r w:rsidR="003C5E3A">
        <w:t xml:space="preserve">who know your organisation and its </w:t>
      </w:r>
      <w:r w:rsidR="5DDD9677">
        <w:t>operations</w:t>
      </w:r>
      <w:r w:rsidR="003C5E3A">
        <w:t xml:space="preserve"> well.  </w:t>
      </w:r>
      <w:r w:rsidR="00204089">
        <w:t xml:space="preserve">Some points to consider </w:t>
      </w:r>
      <w:r w:rsidR="00F26AA4">
        <w:t>when creating your BCP have been listed below:</w:t>
      </w:r>
    </w:p>
    <w:p w14:paraId="56925B55" w14:textId="5C855455" w:rsidR="00F26AA4" w:rsidRDefault="00CE13A8" w:rsidP="00CE13A8">
      <w:pPr>
        <w:pStyle w:val="ListParagraph"/>
        <w:numPr>
          <w:ilvl w:val="0"/>
          <w:numId w:val="6"/>
        </w:numPr>
      </w:pPr>
      <w:r>
        <w:t>When completing the template, ensure you set the review date</w:t>
      </w:r>
      <w:r w:rsidR="00B45BDF">
        <w:t xml:space="preserve">, </w:t>
      </w:r>
      <w:hyperlink w:anchor="_Appendix_H_–" w:history="1">
        <w:r w:rsidR="00B45BDF" w:rsidRPr="00B45BDF">
          <w:rPr>
            <w:rStyle w:val="Hyperlink"/>
          </w:rPr>
          <w:t>(See app</w:t>
        </w:r>
        <w:r w:rsidR="00B45BDF" w:rsidRPr="00B45BDF">
          <w:rPr>
            <w:rStyle w:val="Hyperlink"/>
          </w:rPr>
          <w:t>e</w:t>
        </w:r>
        <w:r w:rsidR="00B45BDF" w:rsidRPr="00B45BDF">
          <w:rPr>
            <w:rStyle w:val="Hyperlink"/>
          </w:rPr>
          <w:t>ndix H)</w:t>
        </w:r>
        <w:r w:rsidR="008D1451" w:rsidRPr="00B45BDF">
          <w:rPr>
            <w:rStyle w:val="Hyperlink"/>
          </w:rPr>
          <w:t xml:space="preserve"> </w:t>
        </w:r>
      </w:hyperlink>
      <w:r w:rsidR="008D1451">
        <w:t xml:space="preserve"> The plans should be reviewed at least </w:t>
      </w:r>
      <w:r w:rsidR="2C74A6B8">
        <w:t>a</w:t>
      </w:r>
      <w:r w:rsidR="008D1451">
        <w:t>nnually</w:t>
      </w:r>
      <w:r w:rsidR="0F94F921">
        <w:t xml:space="preserve"> and following any incident / occasion when you have had to test your business continuity (amending your arrangements based on your ‘lessons learned’).</w:t>
      </w:r>
      <w:r w:rsidR="008D1451">
        <w:t xml:space="preserve">  </w:t>
      </w:r>
    </w:p>
    <w:p w14:paraId="47C6B680" w14:textId="77777777" w:rsidR="00CE13A8" w:rsidRDefault="00CE13A8" w:rsidP="00CE13A8">
      <w:pPr>
        <w:pStyle w:val="ListParagraph"/>
        <w:numPr>
          <w:ilvl w:val="0"/>
          <w:numId w:val="6"/>
        </w:numPr>
      </w:pPr>
      <w:r>
        <w:t>Communicate the BCP to your staff team, they need t</w:t>
      </w:r>
      <w:r w:rsidR="73352404">
        <w:t>o</w:t>
      </w:r>
      <w:r>
        <w:t xml:space="preserve"> be familiar with the document </w:t>
      </w:r>
      <w:r w:rsidR="008D1451">
        <w:t xml:space="preserve">and know where it can be found. </w:t>
      </w:r>
    </w:p>
    <w:p w14:paraId="2D54388C" w14:textId="77777777" w:rsidR="008D1451" w:rsidRDefault="008D1451" w:rsidP="00CE13A8">
      <w:pPr>
        <w:pStyle w:val="ListParagraph"/>
        <w:numPr>
          <w:ilvl w:val="0"/>
          <w:numId w:val="6"/>
        </w:numPr>
      </w:pPr>
      <w:r>
        <w:t xml:space="preserve">Share the BCP with your commissioning teams, they should </w:t>
      </w:r>
      <w:r w:rsidR="0004455E">
        <w:t xml:space="preserve">have sight of the </w:t>
      </w:r>
      <w:r w:rsidR="00EC4564">
        <w:t>document.</w:t>
      </w:r>
      <w:r w:rsidR="0004455E">
        <w:t xml:space="preserve"> </w:t>
      </w:r>
      <w:r w:rsidR="3BE6A1BC">
        <w:t xml:space="preserve"> You may also wish to discuss this with any regulatory inspectors (care </w:t>
      </w:r>
      <w:r w:rsidR="0EF019AF">
        <w:t>inspectorate, health</w:t>
      </w:r>
      <w:r w:rsidR="3BE6A1BC">
        <w:t xml:space="preserve"> and safety, fire safety and / or environmental health officers). </w:t>
      </w:r>
    </w:p>
    <w:p w14:paraId="130A29DB" w14:textId="77777777" w:rsidR="0004455E" w:rsidRDefault="0004455E" w:rsidP="00CE13A8">
      <w:pPr>
        <w:pStyle w:val="ListParagraph"/>
        <w:numPr>
          <w:ilvl w:val="0"/>
          <w:numId w:val="6"/>
        </w:numPr>
      </w:pPr>
      <w:r>
        <w:t>Have a designated place to keep your BCP</w:t>
      </w:r>
      <w:r w:rsidR="00CC0FA7">
        <w:t xml:space="preserve"> and any relevant documents</w:t>
      </w:r>
      <w:r w:rsidR="00D91E8D">
        <w:t xml:space="preserve">. </w:t>
      </w:r>
      <w:r>
        <w:t xml:space="preserve"> </w:t>
      </w:r>
      <w:r w:rsidR="00D91E8D">
        <w:t>C</w:t>
      </w:r>
      <w:r w:rsidR="002823D9">
        <w:t xml:space="preserve">ommunicate this with the team so that in the event of an emergency, they </w:t>
      </w:r>
      <w:proofErr w:type="gramStart"/>
      <w:r w:rsidR="002823D9">
        <w:t>are able to</w:t>
      </w:r>
      <w:proofErr w:type="gramEnd"/>
      <w:r w:rsidR="002823D9">
        <w:t xml:space="preserve"> easily locate the policy or Business continuity file.  </w:t>
      </w:r>
    </w:p>
    <w:p w14:paraId="07F4659E" w14:textId="4A8025A8" w:rsidR="005E05C9" w:rsidRDefault="005E05C9" w:rsidP="00810459">
      <w:pPr>
        <w:spacing w:after="0"/>
      </w:pPr>
      <w:r>
        <w:t xml:space="preserve">The tool kit within this document will give you examples within each section.  It is designed to allow you to </w:t>
      </w:r>
      <w:r w:rsidR="00A42E9A">
        <w:t xml:space="preserve">alter it to fit your organisation.  </w:t>
      </w:r>
      <w:r w:rsidR="00844B1C">
        <w:t xml:space="preserve">You will find a blank copy of the BCP tool for you to complete in </w:t>
      </w:r>
      <w:hyperlink w:anchor="_Appendix_J_–" w:history="1">
        <w:r w:rsidR="00844B1C" w:rsidRPr="00562F65">
          <w:rPr>
            <w:rStyle w:val="Hyperlink"/>
          </w:rPr>
          <w:t xml:space="preserve">Appendix </w:t>
        </w:r>
        <w:r w:rsidR="0059014C" w:rsidRPr="00562F65">
          <w:rPr>
            <w:rStyle w:val="Hyperlink"/>
          </w:rPr>
          <w:t>J</w:t>
        </w:r>
      </w:hyperlink>
      <w:r w:rsidR="0059014C">
        <w:t xml:space="preserve">.  </w:t>
      </w:r>
    </w:p>
    <w:sdt>
      <w:sdtPr>
        <w:rPr>
          <w:rFonts w:asciiTheme="minorHAnsi" w:eastAsiaTheme="minorHAnsi" w:hAnsiTheme="minorHAnsi" w:cstheme="minorBidi"/>
          <w:color w:val="auto"/>
          <w:sz w:val="22"/>
          <w:szCs w:val="22"/>
          <w:lang w:val="en-GB"/>
        </w:rPr>
        <w:id w:val="336818925"/>
        <w:docPartObj>
          <w:docPartGallery w:val="Table of Contents"/>
          <w:docPartUnique/>
        </w:docPartObj>
      </w:sdtPr>
      <w:sdtEndPr>
        <w:rPr>
          <w:b/>
          <w:bCs/>
          <w:noProof/>
        </w:rPr>
      </w:sdtEndPr>
      <w:sdtContent>
        <w:p w14:paraId="42F53CEB" w14:textId="77777777" w:rsidR="00086B36" w:rsidRDefault="00086B36" w:rsidP="00810459">
          <w:pPr>
            <w:pStyle w:val="TOCHeading"/>
            <w:spacing w:before="120"/>
            <w:rPr>
              <w:rFonts w:asciiTheme="minorHAnsi" w:eastAsiaTheme="minorHAnsi" w:hAnsiTheme="minorHAnsi" w:cstheme="minorBidi"/>
              <w:color w:val="auto"/>
              <w:sz w:val="22"/>
              <w:szCs w:val="22"/>
              <w:lang w:val="en-GB"/>
            </w:rPr>
          </w:pPr>
        </w:p>
        <w:p w14:paraId="007662FA" w14:textId="77777777" w:rsidR="00086B36" w:rsidRDefault="00086B36">
          <w:r>
            <w:br w:type="page"/>
          </w:r>
        </w:p>
        <w:p w14:paraId="45EB1492" w14:textId="552ED38B" w:rsidR="00C77DAB" w:rsidRDefault="00C77DAB" w:rsidP="00810459">
          <w:pPr>
            <w:pStyle w:val="TOCHeading"/>
            <w:spacing w:before="120"/>
          </w:pPr>
          <w:r>
            <w:lastRenderedPageBreak/>
            <w:t>Table of Contents</w:t>
          </w:r>
        </w:p>
        <w:p w14:paraId="1CBA5D77" w14:textId="3D03A986" w:rsidR="0059014C" w:rsidRDefault="00C77DAB">
          <w:pPr>
            <w:pStyle w:val="TOC1"/>
            <w:tabs>
              <w:tab w:val="right" w:leader="dot" w:pos="15388"/>
            </w:tabs>
            <w:rPr>
              <w:rFonts w:eastAsiaTheme="minorEastAsia"/>
              <w:noProof/>
              <w:lang w:eastAsia="en-GB"/>
            </w:rPr>
          </w:pPr>
          <w:r>
            <w:fldChar w:fldCharType="begin"/>
          </w:r>
          <w:r>
            <w:instrText xml:space="preserve"> TOC \o "1-3" \h \z \u </w:instrText>
          </w:r>
          <w:r>
            <w:fldChar w:fldCharType="separate"/>
          </w:r>
          <w:hyperlink w:anchor="_Toc65053786" w:history="1">
            <w:r w:rsidR="0059014C" w:rsidRPr="007B45A8">
              <w:rPr>
                <w:rStyle w:val="Hyperlink"/>
                <w:noProof/>
              </w:rPr>
              <w:t>Preface</w:t>
            </w:r>
            <w:r w:rsidR="0059014C">
              <w:rPr>
                <w:noProof/>
                <w:webHidden/>
              </w:rPr>
              <w:tab/>
            </w:r>
            <w:r w:rsidR="0059014C">
              <w:rPr>
                <w:noProof/>
                <w:webHidden/>
              </w:rPr>
              <w:fldChar w:fldCharType="begin"/>
            </w:r>
            <w:r w:rsidR="0059014C">
              <w:rPr>
                <w:noProof/>
                <w:webHidden/>
              </w:rPr>
              <w:instrText xml:space="preserve"> PAGEREF _Toc65053786 \h </w:instrText>
            </w:r>
            <w:r w:rsidR="0059014C">
              <w:rPr>
                <w:noProof/>
                <w:webHidden/>
              </w:rPr>
            </w:r>
            <w:r w:rsidR="0059014C">
              <w:rPr>
                <w:noProof/>
                <w:webHidden/>
              </w:rPr>
              <w:fldChar w:fldCharType="separate"/>
            </w:r>
            <w:r w:rsidR="006F108F">
              <w:rPr>
                <w:noProof/>
                <w:webHidden/>
              </w:rPr>
              <w:t>2</w:t>
            </w:r>
            <w:r w:rsidR="0059014C">
              <w:rPr>
                <w:noProof/>
                <w:webHidden/>
              </w:rPr>
              <w:fldChar w:fldCharType="end"/>
            </w:r>
          </w:hyperlink>
        </w:p>
        <w:p w14:paraId="06C44EE9" w14:textId="2DD05A9D" w:rsidR="0059014C" w:rsidRDefault="009769ED" w:rsidP="0059014C">
          <w:pPr>
            <w:pStyle w:val="TOC1"/>
            <w:tabs>
              <w:tab w:val="right" w:leader="dot" w:pos="15388"/>
            </w:tabs>
            <w:rPr>
              <w:rFonts w:eastAsiaTheme="minorEastAsia"/>
              <w:noProof/>
              <w:lang w:eastAsia="en-GB"/>
            </w:rPr>
          </w:pPr>
          <w:hyperlink w:anchor="_Toc65053787" w:history="1">
            <w:r w:rsidR="0059014C" w:rsidRPr="007B45A8">
              <w:rPr>
                <w:rStyle w:val="Hyperlink"/>
                <w:noProof/>
              </w:rPr>
              <w:t>Section A – Business Critical Functions</w:t>
            </w:r>
            <w:r w:rsidR="0059014C">
              <w:rPr>
                <w:noProof/>
                <w:webHidden/>
              </w:rPr>
              <w:tab/>
            </w:r>
            <w:r w:rsidR="0059014C">
              <w:rPr>
                <w:noProof/>
                <w:webHidden/>
              </w:rPr>
              <w:fldChar w:fldCharType="begin"/>
            </w:r>
            <w:r w:rsidR="0059014C">
              <w:rPr>
                <w:noProof/>
                <w:webHidden/>
              </w:rPr>
              <w:instrText xml:space="preserve"> PAGEREF _Toc65053787 \h </w:instrText>
            </w:r>
            <w:r w:rsidR="0059014C">
              <w:rPr>
                <w:noProof/>
                <w:webHidden/>
              </w:rPr>
            </w:r>
            <w:r w:rsidR="0059014C">
              <w:rPr>
                <w:noProof/>
                <w:webHidden/>
              </w:rPr>
              <w:fldChar w:fldCharType="separate"/>
            </w:r>
            <w:r w:rsidR="006F108F">
              <w:rPr>
                <w:noProof/>
                <w:webHidden/>
              </w:rPr>
              <w:t>4</w:t>
            </w:r>
            <w:r w:rsidR="0059014C">
              <w:rPr>
                <w:noProof/>
                <w:webHidden/>
              </w:rPr>
              <w:fldChar w:fldCharType="end"/>
            </w:r>
          </w:hyperlink>
        </w:p>
        <w:p w14:paraId="3FBDE26B" w14:textId="6448D041" w:rsidR="0059014C" w:rsidRDefault="009769ED" w:rsidP="0059014C">
          <w:pPr>
            <w:pStyle w:val="TOC2"/>
            <w:tabs>
              <w:tab w:val="right" w:leader="dot" w:pos="15388"/>
            </w:tabs>
            <w:ind w:left="0"/>
            <w:rPr>
              <w:rFonts w:eastAsiaTheme="minorEastAsia"/>
              <w:noProof/>
              <w:lang w:eastAsia="en-GB"/>
            </w:rPr>
          </w:pPr>
          <w:hyperlink w:anchor="_Toc65053792" w:history="1">
            <w:r w:rsidR="0059014C" w:rsidRPr="007B45A8">
              <w:rPr>
                <w:rStyle w:val="Hyperlink"/>
                <w:noProof/>
              </w:rPr>
              <w:t xml:space="preserve">Section B – Risks to business continuity (emergency and on emergency) </w:t>
            </w:r>
            <w:r w:rsidR="0059014C">
              <w:rPr>
                <w:noProof/>
                <w:webHidden/>
              </w:rPr>
              <w:tab/>
            </w:r>
            <w:r w:rsidR="0059014C">
              <w:rPr>
                <w:noProof/>
                <w:webHidden/>
              </w:rPr>
              <w:fldChar w:fldCharType="begin"/>
            </w:r>
            <w:r w:rsidR="0059014C">
              <w:rPr>
                <w:noProof/>
                <w:webHidden/>
              </w:rPr>
              <w:instrText xml:space="preserve"> PAGEREF _Toc65053792 \h </w:instrText>
            </w:r>
            <w:r w:rsidR="0059014C">
              <w:rPr>
                <w:noProof/>
                <w:webHidden/>
              </w:rPr>
            </w:r>
            <w:r w:rsidR="0059014C">
              <w:rPr>
                <w:noProof/>
                <w:webHidden/>
              </w:rPr>
              <w:fldChar w:fldCharType="separate"/>
            </w:r>
            <w:r w:rsidR="006F108F">
              <w:rPr>
                <w:noProof/>
                <w:webHidden/>
              </w:rPr>
              <w:t>6</w:t>
            </w:r>
            <w:r w:rsidR="0059014C">
              <w:rPr>
                <w:noProof/>
                <w:webHidden/>
              </w:rPr>
              <w:fldChar w:fldCharType="end"/>
            </w:r>
          </w:hyperlink>
        </w:p>
        <w:p w14:paraId="72A40553" w14:textId="2404BD7F" w:rsidR="0059014C" w:rsidRDefault="009769ED" w:rsidP="0059014C">
          <w:pPr>
            <w:pStyle w:val="TOC2"/>
            <w:tabs>
              <w:tab w:val="right" w:leader="dot" w:pos="15388"/>
            </w:tabs>
            <w:ind w:left="0"/>
            <w:rPr>
              <w:rFonts w:eastAsiaTheme="minorEastAsia"/>
              <w:noProof/>
              <w:lang w:eastAsia="en-GB"/>
            </w:rPr>
          </w:pPr>
          <w:hyperlink w:anchor="_Toc65053793" w:history="1">
            <w:r w:rsidR="0059014C" w:rsidRPr="007B45A8">
              <w:rPr>
                <w:rStyle w:val="Hyperlink"/>
                <w:noProof/>
              </w:rPr>
              <w:t>Section C – Planned Responses</w:t>
            </w:r>
            <w:r w:rsidR="0059014C">
              <w:rPr>
                <w:noProof/>
                <w:webHidden/>
              </w:rPr>
              <w:tab/>
            </w:r>
            <w:r w:rsidR="0059014C">
              <w:rPr>
                <w:noProof/>
                <w:webHidden/>
              </w:rPr>
              <w:fldChar w:fldCharType="begin"/>
            </w:r>
            <w:r w:rsidR="0059014C">
              <w:rPr>
                <w:noProof/>
                <w:webHidden/>
              </w:rPr>
              <w:instrText xml:space="preserve"> PAGEREF _Toc65053793 \h </w:instrText>
            </w:r>
            <w:r w:rsidR="0059014C">
              <w:rPr>
                <w:noProof/>
                <w:webHidden/>
              </w:rPr>
            </w:r>
            <w:r w:rsidR="0059014C">
              <w:rPr>
                <w:noProof/>
                <w:webHidden/>
              </w:rPr>
              <w:fldChar w:fldCharType="separate"/>
            </w:r>
            <w:r w:rsidR="006F108F">
              <w:rPr>
                <w:noProof/>
                <w:webHidden/>
              </w:rPr>
              <w:t>7</w:t>
            </w:r>
            <w:r w:rsidR="0059014C">
              <w:rPr>
                <w:noProof/>
                <w:webHidden/>
              </w:rPr>
              <w:fldChar w:fldCharType="end"/>
            </w:r>
          </w:hyperlink>
        </w:p>
        <w:p w14:paraId="0D93E747" w14:textId="69F60EA8" w:rsidR="0059014C" w:rsidRDefault="009769ED">
          <w:pPr>
            <w:pStyle w:val="TOC1"/>
            <w:tabs>
              <w:tab w:val="right" w:leader="dot" w:pos="15388"/>
            </w:tabs>
            <w:rPr>
              <w:rFonts w:eastAsiaTheme="minorEastAsia"/>
              <w:noProof/>
              <w:lang w:eastAsia="en-GB"/>
            </w:rPr>
          </w:pPr>
          <w:hyperlink w:anchor="_Toc65053795" w:history="1">
            <w:r w:rsidR="0059014C" w:rsidRPr="007B45A8">
              <w:rPr>
                <w:rStyle w:val="Hyperlink"/>
                <w:noProof/>
              </w:rPr>
              <w:t>Section D – Key Contacts and details</w:t>
            </w:r>
            <w:r w:rsidR="0059014C">
              <w:rPr>
                <w:noProof/>
                <w:webHidden/>
              </w:rPr>
              <w:tab/>
            </w:r>
            <w:r w:rsidR="0059014C">
              <w:rPr>
                <w:noProof/>
                <w:webHidden/>
              </w:rPr>
              <w:fldChar w:fldCharType="begin"/>
            </w:r>
            <w:r w:rsidR="0059014C">
              <w:rPr>
                <w:noProof/>
                <w:webHidden/>
              </w:rPr>
              <w:instrText xml:space="preserve"> PAGEREF _Toc65053795 \h </w:instrText>
            </w:r>
            <w:r w:rsidR="0059014C">
              <w:rPr>
                <w:noProof/>
                <w:webHidden/>
              </w:rPr>
            </w:r>
            <w:r w:rsidR="0059014C">
              <w:rPr>
                <w:noProof/>
                <w:webHidden/>
              </w:rPr>
              <w:fldChar w:fldCharType="separate"/>
            </w:r>
            <w:r w:rsidR="006F108F">
              <w:rPr>
                <w:noProof/>
                <w:webHidden/>
              </w:rPr>
              <w:t>9</w:t>
            </w:r>
            <w:r w:rsidR="0059014C">
              <w:rPr>
                <w:noProof/>
                <w:webHidden/>
              </w:rPr>
              <w:fldChar w:fldCharType="end"/>
            </w:r>
          </w:hyperlink>
        </w:p>
        <w:p w14:paraId="1D2A029D" w14:textId="3322CF50" w:rsidR="0059014C" w:rsidRDefault="009769ED" w:rsidP="0059014C">
          <w:pPr>
            <w:pStyle w:val="TOC2"/>
            <w:tabs>
              <w:tab w:val="right" w:leader="dot" w:pos="15388"/>
            </w:tabs>
            <w:ind w:left="0"/>
            <w:rPr>
              <w:rFonts w:eastAsiaTheme="minorEastAsia"/>
              <w:noProof/>
              <w:lang w:eastAsia="en-GB"/>
            </w:rPr>
          </w:pPr>
          <w:hyperlink w:anchor="_Toc65053797" w:history="1">
            <w:r w:rsidR="0059014C" w:rsidRPr="007B45A8">
              <w:rPr>
                <w:rStyle w:val="Hyperlink"/>
                <w:noProof/>
              </w:rPr>
              <w:t>Section E – Version control</w:t>
            </w:r>
            <w:r w:rsidR="0059014C">
              <w:rPr>
                <w:noProof/>
                <w:webHidden/>
              </w:rPr>
              <w:tab/>
            </w:r>
            <w:r w:rsidR="0059014C">
              <w:rPr>
                <w:noProof/>
                <w:webHidden/>
              </w:rPr>
              <w:fldChar w:fldCharType="begin"/>
            </w:r>
            <w:r w:rsidR="0059014C">
              <w:rPr>
                <w:noProof/>
                <w:webHidden/>
              </w:rPr>
              <w:instrText xml:space="preserve"> PAGEREF _Toc65053797 \h </w:instrText>
            </w:r>
            <w:r w:rsidR="0059014C">
              <w:rPr>
                <w:noProof/>
                <w:webHidden/>
              </w:rPr>
            </w:r>
            <w:r w:rsidR="0059014C">
              <w:rPr>
                <w:noProof/>
                <w:webHidden/>
              </w:rPr>
              <w:fldChar w:fldCharType="separate"/>
            </w:r>
            <w:r w:rsidR="006F108F">
              <w:rPr>
                <w:noProof/>
                <w:webHidden/>
              </w:rPr>
              <w:t>10</w:t>
            </w:r>
            <w:r w:rsidR="0059014C">
              <w:rPr>
                <w:noProof/>
                <w:webHidden/>
              </w:rPr>
              <w:fldChar w:fldCharType="end"/>
            </w:r>
          </w:hyperlink>
        </w:p>
        <w:p w14:paraId="6FB2F003" w14:textId="0D8BBEE8" w:rsidR="0059014C" w:rsidRDefault="009769ED">
          <w:pPr>
            <w:pStyle w:val="TOC1"/>
            <w:tabs>
              <w:tab w:val="right" w:leader="dot" w:pos="15388"/>
            </w:tabs>
            <w:rPr>
              <w:rFonts w:eastAsiaTheme="minorEastAsia"/>
              <w:noProof/>
              <w:lang w:eastAsia="en-GB"/>
            </w:rPr>
          </w:pPr>
          <w:hyperlink w:anchor="_Toc65053798" w:history="1">
            <w:r w:rsidR="0059014C" w:rsidRPr="007B45A8">
              <w:rPr>
                <w:rStyle w:val="Hyperlink"/>
                <w:noProof/>
              </w:rPr>
              <w:t>Appendix A – Rota management (changing shift patterns checklist)</w:t>
            </w:r>
            <w:r w:rsidR="0059014C">
              <w:rPr>
                <w:noProof/>
                <w:webHidden/>
              </w:rPr>
              <w:tab/>
            </w:r>
            <w:r w:rsidR="0059014C">
              <w:rPr>
                <w:noProof/>
                <w:webHidden/>
              </w:rPr>
              <w:fldChar w:fldCharType="begin"/>
            </w:r>
            <w:r w:rsidR="0059014C">
              <w:rPr>
                <w:noProof/>
                <w:webHidden/>
              </w:rPr>
              <w:instrText xml:space="preserve"> PAGEREF _Toc65053798 \h </w:instrText>
            </w:r>
            <w:r w:rsidR="0059014C">
              <w:rPr>
                <w:noProof/>
                <w:webHidden/>
              </w:rPr>
            </w:r>
            <w:r w:rsidR="0059014C">
              <w:rPr>
                <w:noProof/>
                <w:webHidden/>
              </w:rPr>
              <w:fldChar w:fldCharType="separate"/>
            </w:r>
            <w:r w:rsidR="006F108F">
              <w:rPr>
                <w:noProof/>
                <w:webHidden/>
              </w:rPr>
              <w:t>11</w:t>
            </w:r>
            <w:r w:rsidR="0059014C">
              <w:rPr>
                <w:noProof/>
                <w:webHidden/>
              </w:rPr>
              <w:fldChar w:fldCharType="end"/>
            </w:r>
          </w:hyperlink>
        </w:p>
        <w:p w14:paraId="3EAE9F06" w14:textId="1423EA85" w:rsidR="0059014C" w:rsidRDefault="009769ED">
          <w:pPr>
            <w:pStyle w:val="TOC1"/>
            <w:tabs>
              <w:tab w:val="right" w:leader="dot" w:pos="15388"/>
            </w:tabs>
            <w:rPr>
              <w:rFonts w:eastAsiaTheme="minorEastAsia"/>
              <w:noProof/>
              <w:lang w:eastAsia="en-GB"/>
            </w:rPr>
          </w:pPr>
          <w:hyperlink w:anchor="_Toc65053799" w:history="1">
            <w:r w:rsidR="0059014C" w:rsidRPr="007B45A8">
              <w:rPr>
                <w:rStyle w:val="Hyperlink"/>
                <w:noProof/>
              </w:rPr>
              <w:t>Appendix B – Re-deployment policy checklist</w:t>
            </w:r>
            <w:r w:rsidR="0059014C">
              <w:rPr>
                <w:noProof/>
                <w:webHidden/>
              </w:rPr>
              <w:tab/>
            </w:r>
            <w:r w:rsidR="0059014C">
              <w:rPr>
                <w:noProof/>
                <w:webHidden/>
              </w:rPr>
              <w:fldChar w:fldCharType="begin"/>
            </w:r>
            <w:r w:rsidR="0059014C">
              <w:rPr>
                <w:noProof/>
                <w:webHidden/>
              </w:rPr>
              <w:instrText xml:space="preserve"> PAGEREF _Toc65053799 \h </w:instrText>
            </w:r>
            <w:r w:rsidR="0059014C">
              <w:rPr>
                <w:noProof/>
                <w:webHidden/>
              </w:rPr>
            </w:r>
            <w:r w:rsidR="0059014C">
              <w:rPr>
                <w:noProof/>
                <w:webHidden/>
              </w:rPr>
              <w:fldChar w:fldCharType="separate"/>
            </w:r>
            <w:r w:rsidR="006F108F">
              <w:rPr>
                <w:noProof/>
                <w:webHidden/>
              </w:rPr>
              <w:t>12</w:t>
            </w:r>
            <w:r w:rsidR="0059014C">
              <w:rPr>
                <w:noProof/>
                <w:webHidden/>
              </w:rPr>
              <w:fldChar w:fldCharType="end"/>
            </w:r>
          </w:hyperlink>
        </w:p>
        <w:p w14:paraId="4C176D70" w14:textId="3A2A58CA" w:rsidR="0059014C" w:rsidRDefault="009769ED">
          <w:pPr>
            <w:pStyle w:val="TOC1"/>
            <w:tabs>
              <w:tab w:val="right" w:leader="dot" w:pos="15388"/>
            </w:tabs>
            <w:rPr>
              <w:rFonts w:eastAsiaTheme="minorEastAsia"/>
              <w:noProof/>
              <w:lang w:eastAsia="en-GB"/>
            </w:rPr>
          </w:pPr>
          <w:hyperlink w:anchor="_Toc65053800" w:history="1">
            <w:r w:rsidR="0059014C" w:rsidRPr="007B45A8">
              <w:rPr>
                <w:rStyle w:val="Hyperlink"/>
                <w:noProof/>
              </w:rPr>
              <w:t>Appendix C - Prioritising care and support principles</w:t>
            </w:r>
            <w:r w:rsidR="0059014C">
              <w:rPr>
                <w:noProof/>
                <w:webHidden/>
              </w:rPr>
              <w:tab/>
            </w:r>
            <w:r w:rsidR="0059014C">
              <w:rPr>
                <w:noProof/>
                <w:webHidden/>
              </w:rPr>
              <w:fldChar w:fldCharType="begin"/>
            </w:r>
            <w:r w:rsidR="0059014C">
              <w:rPr>
                <w:noProof/>
                <w:webHidden/>
              </w:rPr>
              <w:instrText xml:space="preserve"> PAGEREF _Toc65053800 \h </w:instrText>
            </w:r>
            <w:r w:rsidR="0059014C">
              <w:rPr>
                <w:noProof/>
                <w:webHidden/>
              </w:rPr>
            </w:r>
            <w:r w:rsidR="0059014C">
              <w:rPr>
                <w:noProof/>
                <w:webHidden/>
              </w:rPr>
              <w:fldChar w:fldCharType="separate"/>
            </w:r>
            <w:r w:rsidR="006F108F">
              <w:rPr>
                <w:noProof/>
                <w:webHidden/>
              </w:rPr>
              <w:t>13</w:t>
            </w:r>
            <w:r w:rsidR="0059014C">
              <w:rPr>
                <w:noProof/>
                <w:webHidden/>
              </w:rPr>
              <w:fldChar w:fldCharType="end"/>
            </w:r>
          </w:hyperlink>
        </w:p>
        <w:p w14:paraId="39CE4DBC" w14:textId="4433052A" w:rsidR="0059014C" w:rsidRDefault="009769ED">
          <w:pPr>
            <w:pStyle w:val="TOC1"/>
            <w:tabs>
              <w:tab w:val="right" w:leader="dot" w:pos="15388"/>
            </w:tabs>
            <w:rPr>
              <w:rFonts w:eastAsiaTheme="minorEastAsia"/>
              <w:noProof/>
              <w:lang w:eastAsia="en-GB"/>
            </w:rPr>
          </w:pPr>
          <w:hyperlink w:anchor="_Toc65053801" w:history="1">
            <w:r w:rsidR="0059014C" w:rsidRPr="007B45A8">
              <w:rPr>
                <w:rStyle w:val="Hyperlink"/>
                <w:noProof/>
              </w:rPr>
              <w:t>Appendix D – Checklist for utilising Mutual Aid</w:t>
            </w:r>
            <w:r w:rsidR="0059014C">
              <w:rPr>
                <w:noProof/>
                <w:webHidden/>
              </w:rPr>
              <w:tab/>
            </w:r>
            <w:r w:rsidR="0059014C">
              <w:rPr>
                <w:noProof/>
                <w:webHidden/>
              </w:rPr>
              <w:fldChar w:fldCharType="begin"/>
            </w:r>
            <w:r w:rsidR="0059014C">
              <w:rPr>
                <w:noProof/>
                <w:webHidden/>
              </w:rPr>
              <w:instrText xml:space="preserve"> PAGEREF _Toc65053801 \h </w:instrText>
            </w:r>
            <w:r w:rsidR="0059014C">
              <w:rPr>
                <w:noProof/>
                <w:webHidden/>
              </w:rPr>
            </w:r>
            <w:r w:rsidR="0059014C">
              <w:rPr>
                <w:noProof/>
                <w:webHidden/>
              </w:rPr>
              <w:fldChar w:fldCharType="separate"/>
            </w:r>
            <w:r w:rsidR="006F108F">
              <w:rPr>
                <w:noProof/>
                <w:webHidden/>
              </w:rPr>
              <w:t>14</w:t>
            </w:r>
            <w:r w:rsidR="0059014C">
              <w:rPr>
                <w:noProof/>
                <w:webHidden/>
              </w:rPr>
              <w:fldChar w:fldCharType="end"/>
            </w:r>
          </w:hyperlink>
        </w:p>
        <w:p w14:paraId="3A88FC4A" w14:textId="5A668626" w:rsidR="0059014C" w:rsidRDefault="009769ED">
          <w:pPr>
            <w:pStyle w:val="TOC1"/>
            <w:tabs>
              <w:tab w:val="right" w:leader="dot" w:pos="15388"/>
            </w:tabs>
            <w:rPr>
              <w:rFonts w:eastAsiaTheme="minorEastAsia"/>
              <w:noProof/>
              <w:lang w:eastAsia="en-GB"/>
            </w:rPr>
          </w:pPr>
          <w:hyperlink w:anchor="_Toc65053802" w:history="1">
            <w:r w:rsidR="0059014C" w:rsidRPr="007B45A8">
              <w:rPr>
                <w:rStyle w:val="Hyperlink"/>
                <w:noProof/>
              </w:rPr>
              <w:t>Appendix E – Employee assistance / support Services</w:t>
            </w:r>
            <w:r w:rsidR="0059014C">
              <w:rPr>
                <w:noProof/>
                <w:webHidden/>
              </w:rPr>
              <w:tab/>
            </w:r>
            <w:r w:rsidR="0059014C">
              <w:rPr>
                <w:noProof/>
                <w:webHidden/>
              </w:rPr>
              <w:fldChar w:fldCharType="begin"/>
            </w:r>
            <w:r w:rsidR="0059014C">
              <w:rPr>
                <w:noProof/>
                <w:webHidden/>
              </w:rPr>
              <w:instrText xml:space="preserve"> PAGEREF _Toc65053802 \h </w:instrText>
            </w:r>
            <w:r w:rsidR="0059014C">
              <w:rPr>
                <w:noProof/>
                <w:webHidden/>
              </w:rPr>
            </w:r>
            <w:r w:rsidR="0059014C">
              <w:rPr>
                <w:noProof/>
                <w:webHidden/>
              </w:rPr>
              <w:fldChar w:fldCharType="separate"/>
            </w:r>
            <w:r w:rsidR="006F108F">
              <w:rPr>
                <w:noProof/>
                <w:webHidden/>
              </w:rPr>
              <w:t>15</w:t>
            </w:r>
            <w:r w:rsidR="0059014C">
              <w:rPr>
                <w:noProof/>
                <w:webHidden/>
              </w:rPr>
              <w:fldChar w:fldCharType="end"/>
            </w:r>
          </w:hyperlink>
        </w:p>
        <w:p w14:paraId="3443784D" w14:textId="239CAF8A" w:rsidR="0059014C" w:rsidRDefault="009769ED">
          <w:pPr>
            <w:pStyle w:val="TOC1"/>
            <w:tabs>
              <w:tab w:val="right" w:leader="dot" w:pos="15388"/>
            </w:tabs>
            <w:rPr>
              <w:rFonts w:eastAsiaTheme="minorEastAsia"/>
              <w:noProof/>
              <w:lang w:eastAsia="en-GB"/>
            </w:rPr>
          </w:pPr>
          <w:hyperlink w:anchor="_Toc65053803" w:history="1">
            <w:r w:rsidR="0059014C" w:rsidRPr="007B45A8">
              <w:rPr>
                <w:rStyle w:val="Hyperlink"/>
                <w:noProof/>
              </w:rPr>
              <w:t>Appendix F – Example rating mechanism: Red Amber Green, (RAG) Rating</w:t>
            </w:r>
            <w:r w:rsidR="0059014C">
              <w:rPr>
                <w:noProof/>
                <w:webHidden/>
              </w:rPr>
              <w:tab/>
            </w:r>
            <w:r w:rsidR="0059014C">
              <w:rPr>
                <w:noProof/>
                <w:webHidden/>
              </w:rPr>
              <w:fldChar w:fldCharType="begin"/>
            </w:r>
            <w:r w:rsidR="0059014C">
              <w:rPr>
                <w:noProof/>
                <w:webHidden/>
              </w:rPr>
              <w:instrText xml:space="preserve"> PAGEREF _Toc65053803 \h </w:instrText>
            </w:r>
            <w:r w:rsidR="0059014C">
              <w:rPr>
                <w:noProof/>
                <w:webHidden/>
              </w:rPr>
            </w:r>
            <w:r w:rsidR="0059014C">
              <w:rPr>
                <w:noProof/>
                <w:webHidden/>
              </w:rPr>
              <w:fldChar w:fldCharType="separate"/>
            </w:r>
            <w:r w:rsidR="006F108F">
              <w:rPr>
                <w:noProof/>
                <w:webHidden/>
              </w:rPr>
              <w:t>16</w:t>
            </w:r>
            <w:r w:rsidR="0059014C">
              <w:rPr>
                <w:noProof/>
                <w:webHidden/>
              </w:rPr>
              <w:fldChar w:fldCharType="end"/>
            </w:r>
          </w:hyperlink>
        </w:p>
        <w:p w14:paraId="1B6AFE83" w14:textId="6B47F5DD" w:rsidR="0059014C" w:rsidRDefault="009769ED">
          <w:pPr>
            <w:pStyle w:val="TOC1"/>
            <w:tabs>
              <w:tab w:val="right" w:leader="dot" w:pos="15388"/>
            </w:tabs>
            <w:rPr>
              <w:rFonts w:eastAsiaTheme="minorEastAsia"/>
              <w:noProof/>
              <w:lang w:eastAsia="en-GB"/>
            </w:rPr>
          </w:pPr>
          <w:hyperlink w:anchor="_Toc65053804" w:history="1">
            <w:r w:rsidR="0059014C" w:rsidRPr="007B45A8">
              <w:rPr>
                <w:rStyle w:val="Hyperlink"/>
                <w:noProof/>
              </w:rPr>
              <w:t>Appendix G – Example risk scoring mechanism.</w:t>
            </w:r>
            <w:r w:rsidR="0059014C">
              <w:rPr>
                <w:noProof/>
                <w:webHidden/>
              </w:rPr>
              <w:tab/>
            </w:r>
            <w:r w:rsidR="0059014C">
              <w:rPr>
                <w:noProof/>
                <w:webHidden/>
              </w:rPr>
              <w:fldChar w:fldCharType="begin"/>
            </w:r>
            <w:r w:rsidR="0059014C">
              <w:rPr>
                <w:noProof/>
                <w:webHidden/>
              </w:rPr>
              <w:instrText xml:space="preserve"> PAGEREF _Toc65053804 \h </w:instrText>
            </w:r>
            <w:r w:rsidR="0059014C">
              <w:rPr>
                <w:noProof/>
                <w:webHidden/>
              </w:rPr>
            </w:r>
            <w:r w:rsidR="0059014C">
              <w:rPr>
                <w:noProof/>
                <w:webHidden/>
              </w:rPr>
              <w:fldChar w:fldCharType="separate"/>
            </w:r>
            <w:r w:rsidR="006F108F">
              <w:rPr>
                <w:noProof/>
                <w:webHidden/>
              </w:rPr>
              <w:t>17</w:t>
            </w:r>
            <w:r w:rsidR="0059014C">
              <w:rPr>
                <w:noProof/>
                <w:webHidden/>
              </w:rPr>
              <w:fldChar w:fldCharType="end"/>
            </w:r>
          </w:hyperlink>
        </w:p>
        <w:p w14:paraId="72B2A793" w14:textId="6660CA74" w:rsidR="0059014C" w:rsidRDefault="009769ED">
          <w:pPr>
            <w:pStyle w:val="TOC1"/>
            <w:tabs>
              <w:tab w:val="right" w:leader="dot" w:pos="15388"/>
            </w:tabs>
            <w:rPr>
              <w:rFonts w:eastAsiaTheme="minorEastAsia"/>
              <w:noProof/>
              <w:lang w:eastAsia="en-GB"/>
            </w:rPr>
          </w:pPr>
          <w:hyperlink w:anchor="_Toc65053805" w:history="1">
            <w:r w:rsidR="0059014C" w:rsidRPr="007B45A8">
              <w:rPr>
                <w:rStyle w:val="Hyperlink"/>
                <w:noProof/>
              </w:rPr>
              <w:t>Appendix H – BCP Audit tool</w:t>
            </w:r>
            <w:r w:rsidR="0059014C">
              <w:rPr>
                <w:noProof/>
                <w:webHidden/>
              </w:rPr>
              <w:tab/>
            </w:r>
            <w:r w:rsidR="0059014C">
              <w:rPr>
                <w:noProof/>
                <w:webHidden/>
              </w:rPr>
              <w:fldChar w:fldCharType="begin"/>
            </w:r>
            <w:r w:rsidR="0059014C">
              <w:rPr>
                <w:noProof/>
                <w:webHidden/>
              </w:rPr>
              <w:instrText xml:space="preserve"> PAGEREF _Toc65053805 \h </w:instrText>
            </w:r>
            <w:r w:rsidR="0059014C">
              <w:rPr>
                <w:noProof/>
                <w:webHidden/>
              </w:rPr>
            </w:r>
            <w:r w:rsidR="0059014C">
              <w:rPr>
                <w:noProof/>
                <w:webHidden/>
              </w:rPr>
              <w:fldChar w:fldCharType="separate"/>
            </w:r>
            <w:r w:rsidR="006F108F">
              <w:rPr>
                <w:noProof/>
                <w:webHidden/>
              </w:rPr>
              <w:t>18</w:t>
            </w:r>
            <w:r w:rsidR="0059014C">
              <w:rPr>
                <w:noProof/>
                <w:webHidden/>
              </w:rPr>
              <w:fldChar w:fldCharType="end"/>
            </w:r>
          </w:hyperlink>
        </w:p>
        <w:p w14:paraId="4AD3B740" w14:textId="42A6ADF8" w:rsidR="0059014C" w:rsidRDefault="009769ED">
          <w:pPr>
            <w:pStyle w:val="TOC1"/>
            <w:tabs>
              <w:tab w:val="right" w:leader="dot" w:pos="15388"/>
            </w:tabs>
            <w:rPr>
              <w:rFonts w:eastAsiaTheme="minorEastAsia"/>
              <w:noProof/>
              <w:lang w:eastAsia="en-GB"/>
            </w:rPr>
          </w:pPr>
          <w:hyperlink w:anchor="_Toc65053806" w:history="1">
            <w:r w:rsidR="0059014C" w:rsidRPr="007B45A8">
              <w:rPr>
                <w:rStyle w:val="Hyperlink"/>
                <w:noProof/>
              </w:rPr>
              <w:t>Appendix I – Covid-19 related advice and support</w:t>
            </w:r>
            <w:r w:rsidR="0059014C">
              <w:rPr>
                <w:noProof/>
                <w:webHidden/>
              </w:rPr>
              <w:tab/>
            </w:r>
            <w:r w:rsidR="0059014C">
              <w:rPr>
                <w:noProof/>
                <w:webHidden/>
              </w:rPr>
              <w:fldChar w:fldCharType="begin"/>
            </w:r>
            <w:r w:rsidR="0059014C">
              <w:rPr>
                <w:noProof/>
                <w:webHidden/>
              </w:rPr>
              <w:instrText xml:space="preserve"> PAGEREF _Toc65053806 \h </w:instrText>
            </w:r>
            <w:r w:rsidR="0059014C">
              <w:rPr>
                <w:noProof/>
                <w:webHidden/>
              </w:rPr>
            </w:r>
            <w:r w:rsidR="0059014C">
              <w:rPr>
                <w:noProof/>
                <w:webHidden/>
              </w:rPr>
              <w:fldChar w:fldCharType="separate"/>
            </w:r>
            <w:r w:rsidR="006F108F">
              <w:rPr>
                <w:noProof/>
                <w:webHidden/>
              </w:rPr>
              <w:t>19</w:t>
            </w:r>
            <w:r w:rsidR="0059014C">
              <w:rPr>
                <w:noProof/>
                <w:webHidden/>
              </w:rPr>
              <w:fldChar w:fldCharType="end"/>
            </w:r>
          </w:hyperlink>
        </w:p>
        <w:p w14:paraId="3729EE0A" w14:textId="0E195A7A" w:rsidR="0059014C" w:rsidRDefault="009769ED">
          <w:pPr>
            <w:pStyle w:val="TOC1"/>
            <w:tabs>
              <w:tab w:val="right" w:leader="dot" w:pos="15388"/>
            </w:tabs>
            <w:rPr>
              <w:rFonts w:eastAsiaTheme="minorEastAsia"/>
              <w:noProof/>
              <w:lang w:eastAsia="en-GB"/>
            </w:rPr>
          </w:pPr>
          <w:hyperlink w:anchor="_Toc65053807" w:history="1">
            <w:r w:rsidR="0059014C" w:rsidRPr="007B45A8">
              <w:rPr>
                <w:rStyle w:val="Hyperlink"/>
                <w:noProof/>
              </w:rPr>
              <w:t>Appendix J – Blank BCP document</w:t>
            </w:r>
            <w:r w:rsidR="0059014C">
              <w:rPr>
                <w:noProof/>
                <w:webHidden/>
              </w:rPr>
              <w:tab/>
            </w:r>
            <w:r w:rsidR="0059014C">
              <w:rPr>
                <w:noProof/>
                <w:webHidden/>
              </w:rPr>
              <w:fldChar w:fldCharType="begin"/>
            </w:r>
            <w:r w:rsidR="0059014C">
              <w:rPr>
                <w:noProof/>
                <w:webHidden/>
              </w:rPr>
              <w:instrText xml:space="preserve"> PAGEREF _Toc65053807 \h </w:instrText>
            </w:r>
            <w:r w:rsidR="0059014C">
              <w:rPr>
                <w:noProof/>
                <w:webHidden/>
              </w:rPr>
            </w:r>
            <w:r w:rsidR="0059014C">
              <w:rPr>
                <w:noProof/>
                <w:webHidden/>
              </w:rPr>
              <w:fldChar w:fldCharType="separate"/>
            </w:r>
            <w:r w:rsidR="006F108F">
              <w:rPr>
                <w:noProof/>
                <w:webHidden/>
              </w:rPr>
              <w:t>20</w:t>
            </w:r>
            <w:r w:rsidR="0059014C">
              <w:rPr>
                <w:noProof/>
                <w:webHidden/>
              </w:rPr>
              <w:fldChar w:fldCharType="end"/>
            </w:r>
          </w:hyperlink>
        </w:p>
        <w:p w14:paraId="3A2CA558" w14:textId="5E9DBCAA" w:rsidR="00D51384" w:rsidRDefault="00C77DAB" w:rsidP="00D92EFC">
          <w:pPr>
            <w:pStyle w:val="TOC1"/>
            <w:tabs>
              <w:tab w:val="right" w:leader="dot" w:pos="15388"/>
            </w:tabs>
          </w:pPr>
          <w:r>
            <w:rPr>
              <w:b/>
              <w:bCs/>
              <w:noProof/>
            </w:rPr>
            <w:fldChar w:fldCharType="end"/>
          </w:r>
        </w:p>
      </w:sdtContent>
    </w:sdt>
    <w:p w14:paraId="5DCFE4B4" w14:textId="77777777" w:rsidR="006B2119" w:rsidRPr="00903435" w:rsidRDefault="006B2119" w:rsidP="008378DB">
      <w:pPr>
        <w:pStyle w:val="Heading1"/>
      </w:pPr>
      <w:bookmarkStart w:id="1" w:name="_Toc65053787"/>
      <w:r w:rsidRPr="00903435">
        <w:lastRenderedPageBreak/>
        <w:t>Section A – Business Critical Functions</w:t>
      </w:r>
      <w:bookmarkEnd w:id="1"/>
    </w:p>
    <w:p w14:paraId="41D841A0" w14:textId="77777777" w:rsidR="00661DEC" w:rsidRDefault="0952D8FC" w:rsidP="34CF6715">
      <w:pPr>
        <w:pStyle w:val="Heading2"/>
        <w:rPr>
          <w:color w:val="auto"/>
        </w:rPr>
      </w:pPr>
      <w:bookmarkStart w:id="2" w:name="_Toc64018928"/>
      <w:bookmarkStart w:id="3" w:name="_Toc65053788"/>
      <w:bookmarkStart w:id="4" w:name="_Toc62455620"/>
      <w:bookmarkStart w:id="5" w:name="_Toc62488947"/>
      <w:bookmarkStart w:id="6" w:name="_Toc63342987"/>
      <w:bookmarkStart w:id="7" w:name="_Toc62216612"/>
      <w:bookmarkStart w:id="8" w:name="_Toc62216801"/>
      <w:r w:rsidRPr="34CF6715">
        <w:rPr>
          <w:color w:val="auto"/>
        </w:rPr>
        <w:t>T</w:t>
      </w:r>
      <w:r w:rsidR="00DE5BB1" w:rsidRPr="34CF6715">
        <w:rPr>
          <w:color w:val="auto"/>
        </w:rPr>
        <w:t>hink</w:t>
      </w:r>
      <w:r w:rsidR="00DE5BB1" w:rsidRPr="008378DB">
        <w:rPr>
          <w:color w:val="auto"/>
        </w:rPr>
        <w:t xml:space="preserve"> about and list below the critical functions of your business.  These functions are what keeps your business running smoothly.</w:t>
      </w:r>
      <w:bookmarkEnd w:id="2"/>
      <w:bookmarkEnd w:id="3"/>
      <w:r w:rsidR="00DE5BB1" w:rsidRPr="008378DB">
        <w:rPr>
          <w:color w:val="auto"/>
        </w:rPr>
        <w:t xml:space="preserve">  </w:t>
      </w:r>
      <w:bookmarkEnd w:id="4"/>
      <w:bookmarkEnd w:id="5"/>
      <w:bookmarkEnd w:id="6"/>
    </w:p>
    <w:p w14:paraId="0B85AF07" w14:textId="51A70B3A" w:rsidR="00DE5BB1" w:rsidRPr="00661DEC" w:rsidRDefault="00661DEC" w:rsidP="34CF6715">
      <w:pPr>
        <w:pStyle w:val="Heading2"/>
        <w:rPr>
          <w:color w:val="auto"/>
          <w:u w:val="single"/>
        </w:rPr>
      </w:pPr>
      <w:bookmarkStart w:id="9" w:name="_Toc64018929"/>
      <w:bookmarkStart w:id="10" w:name="_Toc65053789"/>
      <w:r w:rsidRPr="00661DEC">
        <w:rPr>
          <w:color w:val="auto"/>
          <w:u w:val="single"/>
        </w:rPr>
        <w:t>You should review this alongside RISCA regulations, your statement of purpose and any contractual requirements</w:t>
      </w:r>
      <w:r w:rsidRPr="70532266">
        <w:rPr>
          <w:rStyle w:val="FootnoteReference"/>
          <w:color w:val="auto"/>
          <w:u w:val="single"/>
        </w:rPr>
        <w:footnoteReference w:id="2"/>
      </w:r>
      <w:r w:rsidRPr="00661DEC">
        <w:rPr>
          <w:color w:val="auto"/>
          <w:u w:val="single"/>
        </w:rPr>
        <w:t>.</w:t>
      </w:r>
      <w:bookmarkEnd w:id="9"/>
      <w:bookmarkEnd w:id="10"/>
    </w:p>
    <w:p w14:paraId="229846A8" w14:textId="77777777" w:rsidR="00DE5BB1" w:rsidRPr="008378DB" w:rsidRDefault="00DE5BB1" w:rsidP="34CF6715">
      <w:pPr>
        <w:pStyle w:val="Heading2"/>
        <w:rPr>
          <w:i/>
          <w:iCs/>
          <w:color w:val="auto"/>
        </w:rPr>
      </w:pPr>
      <w:bookmarkStart w:id="11" w:name="_Toc62455621"/>
      <w:bookmarkStart w:id="12" w:name="_Toc62488948"/>
      <w:bookmarkStart w:id="13" w:name="_Toc63342988"/>
      <w:bookmarkStart w:id="14" w:name="_Toc64018930"/>
      <w:bookmarkStart w:id="15" w:name="_Toc65053790"/>
      <w:r w:rsidRPr="34CF6715">
        <w:rPr>
          <w:i/>
          <w:color w:val="auto"/>
        </w:rPr>
        <w:t>The list below are some potential critical functions, but you should add to alter or remove so that these are right for your business.</w:t>
      </w:r>
      <w:bookmarkEnd w:id="11"/>
      <w:bookmarkEnd w:id="12"/>
      <w:bookmarkEnd w:id="13"/>
      <w:bookmarkEnd w:id="14"/>
      <w:bookmarkEnd w:id="15"/>
      <w:r w:rsidRPr="34CF6715">
        <w:rPr>
          <w:i/>
          <w:color w:val="auto"/>
        </w:rPr>
        <w:t xml:space="preserve">  </w:t>
      </w:r>
    </w:p>
    <w:p w14:paraId="46DB6DD4" w14:textId="77777777" w:rsidR="00DE5BB1" w:rsidRPr="008378DB" w:rsidRDefault="00DE5BB1" w:rsidP="00130DB8">
      <w:pPr>
        <w:pStyle w:val="Heading2"/>
        <w:spacing w:after="120"/>
        <w:rPr>
          <w:i/>
          <w:color w:val="auto"/>
        </w:rPr>
      </w:pPr>
      <w:bookmarkStart w:id="16" w:name="_Toc62455622"/>
      <w:bookmarkStart w:id="17" w:name="_Toc62488949"/>
      <w:bookmarkStart w:id="18" w:name="_Toc63342989"/>
      <w:bookmarkStart w:id="19" w:name="_Toc64018931"/>
      <w:bookmarkStart w:id="20" w:name="_Toc65053791"/>
      <w:r w:rsidRPr="34CF6715">
        <w:rPr>
          <w:i/>
          <w:color w:val="auto"/>
        </w:rPr>
        <w:t>The RAG status column will help you to prioritise the functions.</w:t>
      </w:r>
      <w:bookmarkEnd w:id="7"/>
      <w:bookmarkEnd w:id="8"/>
      <w:r w:rsidRPr="34CF6715">
        <w:rPr>
          <w:i/>
          <w:color w:val="auto"/>
        </w:rPr>
        <w:t xml:space="preserve">  </w:t>
      </w:r>
      <w:r w:rsidR="0E71DE72" w:rsidRPr="60550CBB">
        <w:rPr>
          <w:i/>
          <w:iCs/>
          <w:color w:val="auto"/>
        </w:rPr>
        <w:t>Examples are shared below as a guide.</w:t>
      </w:r>
      <w:bookmarkEnd w:id="16"/>
      <w:bookmarkEnd w:id="17"/>
      <w:bookmarkEnd w:id="18"/>
      <w:bookmarkEnd w:id="19"/>
      <w:bookmarkEnd w:id="20"/>
    </w:p>
    <w:tbl>
      <w:tblPr>
        <w:tblStyle w:val="TableGrid"/>
        <w:tblW w:w="15446" w:type="dxa"/>
        <w:tblLayout w:type="fixed"/>
        <w:tblLook w:val="04A0" w:firstRow="1" w:lastRow="0" w:firstColumn="1" w:lastColumn="0" w:noHBand="0" w:noVBand="1"/>
      </w:tblPr>
      <w:tblGrid>
        <w:gridCol w:w="3539"/>
        <w:gridCol w:w="6946"/>
        <w:gridCol w:w="3260"/>
        <w:gridCol w:w="1639"/>
        <w:gridCol w:w="62"/>
      </w:tblGrid>
      <w:tr w:rsidR="00DE5BB1" w14:paraId="0060ED4D" w14:textId="77777777" w:rsidTr="00130DB8">
        <w:trPr>
          <w:gridAfter w:val="1"/>
          <w:wAfter w:w="62" w:type="dxa"/>
        </w:trPr>
        <w:tc>
          <w:tcPr>
            <w:tcW w:w="3539" w:type="dxa"/>
            <w:shd w:val="clear" w:color="auto" w:fill="B4C6E7" w:themeFill="accent1" w:themeFillTint="66"/>
          </w:tcPr>
          <w:p w14:paraId="0CF2113F" w14:textId="77777777" w:rsidR="00DE5BB1" w:rsidRDefault="00DE5BB1" w:rsidP="00DE5BB1">
            <w:pPr>
              <w:rPr>
                <w:b/>
              </w:rPr>
            </w:pPr>
            <w:r w:rsidRPr="34CF6715">
              <w:rPr>
                <w:b/>
              </w:rPr>
              <w:t>Function</w:t>
            </w:r>
          </w:p>
        </w:tc>
        <w:tc>
          <w:tcPr>
            <w:tcW w:w="6946" w:type="dxa"/>
            <w:shd w:val="clear" w:color="auto" w:fill="B4C6E7" w:themeFill="accent1" w:themeFillTint="66"/>
          </w:tcPr>
          <w:p w14:paraId="3D8C48F9" w14:textId="77777777" w:rsidR="00DE5BB1" w:rsidRPr="0006445A" w:rsidRDefault="79E4E00E" w:rsidP="34CF6715">
            <w:pPr>
              <w:spacing w:line="259" w:lineRule="auto"/>
              <w:rPr>
                <w:b/>
                <w:i/>
              </w:rPr>
            </w:pPr>
            <w:r w:rsidRPr="34CF6715">
              <w:rPr>
                <w:b/>
                <w:bCs/>
                <w:i/>
                <w:iCs/>
              </w:rPr>
              <w:t>Guide-note</w:t>
            </w:r>
          </w:p>
        </w:tc>
        <w:tc>
          <w:tcPr>
            <w:tcW w:w="3260" w:type="dxa"/>
            <w:shd w:val="clear" w:color="auto" w:fill="B4C6E7" w:themeFill="accent1" w:themeFillTint="66"/>
          </w:tcPr>
          <w:p w14:paraId="49D83CF1" w14:textId="77777777" w:rsidR="00DE5BB1" w:rsidRPr="0006445A" w:rsidRDefault="00DE5BB1" w:rsidP="00DE5BB1">
            <w:pPr>
              <w:rPr>
                <w:b/>
                <w:bCs/>
              </w:rPr>
            </w:pPr>
            <w:r w:rsidRPr="0006445A">
              <w:rPr>
                <w:b/>
                <w:bCs/>
              </w:rPr>
              <w:t>Who is responsible</w:t>
            </w:r>
            <w:r w:rsidR="7878395D" w:rsidRPr="32FB4C9A">
              <w:rPr>
                <w:b/>
                <w:bCs/>
              </w:rPr>
              <w:t xml:space="preserve"> </w:t>
            </w:r>
            <w:r w:rsidR="7878395D" w:rsidRPr="34CF6715">
              <w:rPr>
                <w:b/>
                <w:i/>
              </w:rPr>
              <w:t>(suggested)</w:t>
            </w:r>
          </w:p>
        </w:tc>
        <w:tc>
          <w:tcPr>
            <w:tcW w:w="1639" w:type="dxa"/>
            <w:shd w:val="clear" w:color="auto" w:fill="B4C6E7" w:themeFill="accent1" w:themeFillTint="66"/>
          </w:tcPr>
          <w:p w14:paraId="07A6C425" w14:textId="6045B156" w:rsidR="00DE5BB1" w:rsidRPr="0006445A" w:rsidRDefault="00DE5BB1" w:rsidP="1B7D78A8">
            <w:pPr>
              <w:rPr>
                <w:b/>
                <w:bCs/>
              </w:rPr>
            </w:pPr>
            <w:r w:rsidRPr="1B7D78A8">
              <w:rPr>
                <w:b/>
                <w:bCs/>
              </w:rPr>
              <w:t>RAG status</w:t>
            </w:r>
            <w:r w:rsidR="00BB26EB">
              <w:rPr>
                <w:b/>
                <w:bCs/>
              </w:rPr>
              <w:t xml:space="preserve"> (suggested)</w:t>
            </w:r>
          </w:p>
          <w:p w14:paraId="23BF63B5" w14:textId="77777777" w:rsidR="00DE5BB1" w:rsidRPr="0006445A" w:rsidRDefault="009769ED" w:rsidP="00DE5BB1">
            <w:pPr>
              <w:rPr>
                <w:b/>
                <w:bCs/>
              </w:rPr>
            </w:pPr>
            <w:hyperlink w:anchor="_Appendix_1:_Example">
              <w:r w:rsidR="2247A44A" w:rsidRPr="1B7D78A8">
                <w:rPr>
                  <w:rStyle w:val="Hyperlink"/>
                  <w:b/>
                  <w:bCs/>
                  <w:i/>
                  <w:iCs/>
                  <w:sz w:val="16"/>
                  <w:szCs w:val="16"/>
                </w:rPr>
                <w:t>(</w:t>
              </w:r>
              <w:r w:rsidR="006A634B" w:rsidRPr="1B7D78A8">
                <w:rPr>
                  <w:rStyle w:val="Hyperlink"/>
                  <w:b/>
                  <w:bCs/>
                  <w:i/>
                  <w:iCs/>
                  <w:sz w:val="16"/>
                  <w:szCs w:val="16"/>
                </w:rPr>
                <w:t xml:space="preserve">See Appendix </w:t>
              </w:r>
              <w:r w:rsidR="73C0CD28" w:rsidRPr="1B7D78A8">
                <w:rPr>
                  <w:rStyle w:val="Hyperlink"/>
                  <w:b/>
                  <w:bCs/>
                  <w:i/>
                  <w:iCs/>
                  <w:sz w:val="16"/>
                  <w:szCs w:val="16"/>
                </w:rPr>
                <w:t>F</w:t>
              </w:r>
              <w:r w:rsidR="002144B1" w:rsidRPr="1B7D78A8">
                <w:rPr>
                  <w:rStyle w:val="Hyperlink"/>
                  <w:b/>
                  <w:bCs/>
                  <w:i/>
                  <w:iCs/>
                  <w:sz w:val="16"/>
                  <w:szCs w:val="16"/>
                </w:rPr>
                <w:t xml:space="preserve"> for example</w:t>
              </w:r>
              <w:r w:rsidR="503E2AB5" w:rsidRPr="1B7D78A8">
                <w:rPr>
                  <w:rStyle w:val="Hyperlink"/>
                  <w:b/>
                  <w:bCs/>
                  <w:i/>
                  <w:iCs/>
                  <w:sz w:val="16"/>
                  <w:szCs w:val="16"/>
                </w:rPr>
                <w:t xml:space="preserve"> descriptors</w:t>
              </w:r>
              <w:r w:rsidR="2247A44A" w:rsidRPr="1B7D78A8">
                <w:rPr>
                  <w:rStyle w:val="Hyperlink"/>
                  <w:b/>
                  <w:bCs/>
                  <w:i/>
                  <w:iCs/>
                  <w:sz w:val="16"/>
                  <w:szCs w:val="16"/>
                </w:rPr>
                <w:t>)</w:t>
              </w:r>
            </w:hyperlink>
          </w:p>
        </w:tc>
      </w:tr>
      <w:tr w:rsidR="00DE5BB1" w14:paraId="50D62938" w14:textId="77777777" w:rsidTr="00FD6B75">
        <w:trPr>
          <w:gridAfter w:val="1"/>
          <w:wAfter w:w="62" w:type="dxa"/>
          <w:trHeight w:val="1395"/>
        </w:trPr>
        <w:tc>
          <w:tcPr>
            <w:tcW w:w="3539" w:type="dxa"/>
            <w:shd w:val="clear" w:color="auto" w:fill="FFFFFF" w:themeFill="background1"/>
          </w:tcPr>
          <w:p w14:paraId="4FD182C1" w14:textId="1B317685" w:rsidR="00EE1581" w:rsidRDefault="00DE5BB1" w:rsidP="70532266">
            <w:r>
              <w:t xml:space="preserve">Sufficient Staffing </w:t>
            </w:r>
            <w:r w:rsidR="73DAB491">
              <w:t>levels to deliver critical functions of your</w:t>
            </w:r>
            <w:r w:rsidR="28BA1D50">
              <w:t xml:space="preserve"> </w:t>
            </w:r>
            <w:r w:rsidR="73DAB491">
              <w:t>service</w:t>
            </w:r>
            <w:r w:rsidR="100A275C">
              <w:t xml:space="preserve"> </w:t>
            </w:r>
            <w:r w:rsidR="1AE6E76A">
              <w:t xml:space="preserve">e.g. </w:t>
            </w:r>
          </w:p>
          <w:p w14:paraId="1022C87B" w14:textId="77777777" w:rsidR="00130DB8" w:rsidRDefault="00130DB8" w:rsidP="32FB4C9A">
            <w:pPr>
              <w:pStyle w:val="ListParagraph"/>
              <w:numPr>
                <w:ilvl w:val="0"/>
                <w:numId w:val="2"/>
              </w:numPr>
              <w:ind w:left="360"/>
            </w:pPr>
            <w:r w:rsidRPr="00130DB8">
              <w:t>Care staff</w:t>
            </w:r>
          </w:p>
          <w:p w14:paraId="7032F408" w14:textId="2171C67D" w:rsidR="00DC4E23" w:rsidRDefault="00DC4E23" w:rsidP="32FB4C9A">
            <w:pPr>
              <w:pStyle w:val="ListParagraph"/>
              <w:numPr>
                <w:ilvl w:val="0"/>
                <w:numId w:val="2"/>
              </w:numPr>
              <w:ind w:left="360"/>
            </w:pPr>
            <w:r>
              <w:t xml:space="preserve">Cleaning / domestic </w:t>
            </w:r>
          </w:p>
          <w:p w14:paraId="6DC8C5B9" w14:textId="4D85DC77" w:rsidR="00DC4E23" w:rsidRDefault="00DC4E23" w:rsidP="32FB4C9A">
            <w:pPr>
              <w:pStyle w:val="ListParagraph"/>
              <w:numPr>
                <w:ilvl w:val="0"/>
                <w:numId w:val="2"/>
              </w:numPr>
              <w:ind w:left="360"/>
            </w:pPr>
            <w:r>
              <w:t xml:space="preserve">Cooks &amp; </w:t>
            </w:r>
            <w:r w:rsidR="00130DB8">
              <w:t>l</w:t>
            </w:r>
            <w:r>
              <w:t>aundry</w:t>
            </w:r>
          </w:p>
          <w:p w14:paraId="4A563CEC" w14:textId="77777777" w:rsidR="00DC4E23" w:rsidRDefault="763E4CFA" w:rsidP="32FB4C9A">
            <w:pPr>
              <w:pStyle w:val="ListParagraph"/>
              <w:numPr>
                <w:ilvl w:val="0"/>
                <w:numId w:val="2"/>
              </w:numPr>
              <w:ind w:left="360"/>
            </w:pPr>
            <w:r>
              <w:t>Admin &amp; rota co-ordinators</w:t>
            </w:r>
          </w:p>
        </w:tc>
        <w:tc>
          <w:tcPr>
            <w:tcW w:w="6946" w:type="dxa"/>
            <w:shd w:val="clear" w:color="auto" w:fill="FFFFFF" w:themeFill="background1"/>
          </w:tcPr>
          <w:p w14:paraId="696C072B" w14:textId="1DD75A49" w:rsidR="00EE1581" w:rsidRDefault="00DE5BB1" w:rsidP="7EEDE213">
            <w:pPr>
              <w:rPr>
                <w:i/>
                <w:iCs/>
              </w:rPr>
            </w:pPr>
            <w:r w:rsidRPr="7EEDE213">
              <w:rPr>
                <w:i/>
                <w:iCs/>
              </w:rPr>
              <w:t xml:space="preserve">Need to know how many staff you need to safely run your service </w:t>
            </w:r>
            <w:r w:rsidR="6452E3AE" w:rsidRPr="7EEDE213">
              <w:rPr>
                <w:i/>
                <w:iCs/>
              </w:rPr>
              <w:t>at any given time</w:t>
            </w:r>
            <w:r w:rsidR="2274AE4E" w:rsidRPr="4D7CC384">
              <w:rPr>
                <w:i/>
                <w:iCs/>
              </w:rPr>
              <w:t>.</w:t>
            </w:r>
            <w:r w:rsidRPr="7EEDE213">
              <w:rPr>
                <w:i/>
                <w:iCs/>
              </w:rPr>
              <w:t xml:space="preserve"> You should also know how to cover these staff should sickness or absence occur.  </w:t>
            </w:r>
            <w:r w:rsidR="460A1F65" w:rsidRPr="70532266">
              <w:rPr>
                <w:i/>
                <w:iCs/>
              </w:rPr>
              <w:t xml:space="preserve">You should consider how to respond to various scenarios such as a loss </w:t>
            </w:r>
            <w:proofErr w:type="gramStart"/>
            <w:r w:rsidR="460A1F65" w:rsidRPr="70532266">
              <w:rPr>
                <w:i/>
                <w:iCs/>
              </w:rPr>
              <w:t>of  e.g.</w:t>
            </w:r>
            <w:proofErr w:type="gramEnd"/>
            <w:r w:rsidR="460A1F65" w:rsidRPr="70532266">
              <w:rPr>
                <w:i/>
                <w:iCs/>
              </w:rPr>
              <w:t xml:space="preserve"> 25%, 50%  and 80% of rostered staff</w:t>
            </w:r>
            <w:r w:rsidR="10D7E132" w:rsidRPr="70532266">
              <w:rPr>
                <w:i/>
                <w:iCs/>
              </w:rPr>
              <w:t xml:space="preserve">. </w:t>
            </w:r>
          </w:p>
        </w:tc>
        <w:tc>
          <w:tcPr>
            <w:tcW w:w="3260" w:type="dxa"/>
            <w:shd w:val="clear" w:color="auto" w:fill="FFFFFF" w:themeFill="background1"/>
          </w:tcPr>
          <w:p w14:paraId="705BE9DD" w14:textId="77777777" w:rsidR="00E203C4" w:rsidRDefault="00E203C4" w:rsidP="32FB4C9A">
            <w:pPr>
              <w:pStyle w:val="ListParagraph"/>
              <w:numPr>
                <w:ilvl w:val="0"/>
                <w:numId w:val="1"/>
              </w:numPr>
              <w:ind w:left="360"/>
            </w:pPr>
            <w:r>
              <w:t>Responsible Individual</w:t>
            </w:r>
          </w:p>
          <w:p w14:paraId="1127BD0C" w14:textId="77777777" w:rsidR="0044032C" w:rsidRDefault="0044032C" w:rsidP="32FB4C9A">
            <w:pPr>
              <w:pStyle w:val="ListParagraph"/>
              <w:numPr>
                <w:ilvl w:val="0"/>
                <w:numId w:val="1"/>
              </w:numPr>
              <w:ind w:left="360"/>
            </w:pPr>
            <w:r>
              <w:t>Registered Manager</w:t>
            </w:r>
          </w:p>
          <w:p w14:paraId="3C8C2F48" w14:textId="77777777" w:rsidR="00DE5BB1" w:rsidRDefault="00DE5BB1" w:rsidP="32FB4C9A">
            <w:pPr>
              <w:pStyle w:val="ListParagraph"/>
              <w:numPr>
                <w:ilvl w:val="0"/>
                <w:numId w:val="1"/>
              </w:numPr>
              <w:ind w:left="360"/>
            </w:pPr>
            <w:r>
              <w:t>Care Coordinator / Office Manager</w:t>
            </w:r>
          </w:p>
          <w:p w14:paraId="68FEA04A" w14:textId="77777777" w:rsidR="00DE5BB1" w:rsidRDefault="00D85E0A" w:rsidP="32FB4C9A">
            <w:pPr>
              <w:pStyle w:val="ListParagraph"/>
              <w:numPr>
                <w:ilvl w:val="0"/>
                <w:numId w:val="1"/>
              </w:numPr>
              <w:ind w:left="360"/>
            </w:pPr>
            <w:r>
              <w:t>On call officer</w:t>
            </w:r>
          </w:p>
        </w:tc>
        <w:tc>
          <w:tcPr>
            <w:tcW w:w="1639" w:type="dxa"/>
            <w:shd w:val="clear" w:color="auto" w:fill="auto"/>
          </w:tcPr>
          <w:p w14:paraId="0B582D7F" w14:textId="2351367A" w:rsidR="00DE5BB1" w:rsidRDefault="00DE5BB1" w:rsidP="00DE5BB1"/>
        </w:tc>
      </w:tr>
      <w:tr w:rsidR="00036688" w14:paraId="557203BF" w14:textId="77777777" w:rsidTr="00FD6B75">
        <w:trPr>
          <w:gridAfter w:val="1"/>
          <w:wAfter w:w="62" w:type="dxa"/>
          <w:trHeight w:val="570"/>
        </w:trPr>
        <w:tc>
          <w:tcPr>
            <w:tcW w:w="3539" w:type="dxa"/>
            <w:shd w:val="clear" w:color="auto" w:fill="FFFFFF" w:themeFill="background1"/>
          </w:tcPr>
          <w:p w14:paraId="721BBCDE" w14:textId="77777777" w:rsidR="00036688" w:rsidRDefault="00036688" w:rsidP="00EB2DB4">
            <w:r>
              <w:t xml:space="preserve">Care and support delivery </w:t>
            </w:r>
          </w:p>
          <w:p w14:paraId="2D298949" w14:textId="77777777" w:rsidR="00036688" w:rsidRDefault="00036688" w:rsidP="00EB2DB4"/>
          <w:p w14:paraId="2D847A15" w14:textId="77777777" w:rsidR="00036688" w:rsidRDefault="00036688" w:rsidP="00EB2DB4"/>
          <w:p w14:paraId="4E4C32D2" w14:textId="77777777" w:rsidR="00036688" w:rsidRPr="34CF6715" w:rsidRDefault="00036688" w:rsidP="00EB2DB4"/>
        </w:tc>
        <w:tc>
          <w:tcPr>
            <w:tcW w:w="6946" w:type="dxa"/>
            <w:shd w:val="clear" w:color="auto" w:fill="FFFFFF" w:themeFill="background1"/>
          </w:tcPr>
          <w:p w14:paraId="5C468F29" w14:textId="77777777" w:rsidR="00036688" w:rsidRPr="34CF6715" w:rsidRDefault="00036688" w:rsidP="00EB2DB4">
            <w:pPr>
              <w:rPr>
                <w:i/>
              </w:rPr>
            </w:pPr>
            <w:r w:rsidRPr="70532266">
              <w:rPr>
                <w:i/>
                <w:iCs/>
              </w:rPr>
              <w:t xml:space="preserve">In the event of deploying temporary </w:t>
            </w:r>
            <w:proofErr w:type="gramStart"/>
            <w:r w:rsidRPr="70532266">
              <w:rPr>
                <w:i/>
                <w:iCs/>
              </w:rPr>
              <w:t>staff ,</w:t>
            </w:r>
            <w:proofErr w:type="gramEnd"/>
            <w:r w:rsidRPr="70532266">
              <w:rPr>
                <w:i/>
                <w:iCs/>
              </w:rPr>
              <w:t xml:space="preserve"> how would they know what care and support is required, e.g. is there easy access to individual support plans, manual handling plans, key dietary and health requirements (including medication plans and allergies). </w:t>
            </w:r>
          </w:p>
        </w:tc>
        <w:tc>
          <w:tcPr>
            <w:tcW w:w="3260" w:type="dxa"/>
            <w:shd w:val="clear" w:color="auto" w:fill="FFFFFF" w:themeFill="background1"/>
          </w:tcPr>
          <w:p w14:paraId="0248EF5C" w14:textId="77777777" w:rsidR="00036688" w:rsidRDefault="00036688" w:rsidP="00036688">
            <w:pPr>
              <w:pStyle w:val="ListParagraph"/>
              <w:numPr>
                <w:ilvl w:val="0"/>
                <w:numId w:val="1"/>
              </w:numPr>
              <w:ind w:left="360"/>
            </w:pPr>
            <w:r>
              <w:t>Responsible Individual</w:t>
            </w:r>
          </w:p>
          <w:p w14:paraId="4313573E" w14:textId="67529CF3" w:rsidR="00036688" w:rsidRDefault="00036688" w:rsidP="00036688">
            <w:pPr>
              <w:pStyle w:val="ListParagraph"/>
              <w:numPr>
                <w:ilvl w:val="0"/>
                <w:numId w:val="1"/>
              </w:numPr>
              <w:ind w:left="360"/>
            </w:pPr>
            <w:r>
              <w:t>Registered Manager</w:t>
            </w:r>
          </w:p>
          <w:p w14:paraId="675BF236" w14:textId="53B2FD50" w:rsidR="00C67615" w:rsidRDefault="00C67615" w:rsidP="00036688">
            <w:pPr>
              <w:pStyle w:val="ListParagraph"/>
              <w:numPr>
                <w:ilvl w:val="0"/>
                <w:numId w:val="1"/>
              </w:numPr>
              <w:ind w:left="360"/>
            </w:pPr>
            <w:r>
              <w:t>Care staff</w:t>
            </w:r>
          </w:p>
          <w:p w14:paraId="19EEEED0" w14:textId="77777777" w:rsidR="00036688" w:rsidRDefault="00036688" w:rsidP="00EB2DB4">
            <w:pPr>
              <w:pStyle w:val="ListParagraph"/>
              <w:ind w:left="360"/>
            </w:pPr>
          </w:p>
        </w:tc>
        <w:tc>
          <w:tcPr>
            <w:tcW w:w="1639" w:type="dxa"/>
            <w:shd w:val="clear" w:color="auto" w:fill="auto"/>
          </w:tcPr>
          <w:p w14:paraId="7E4C7002" w14:textId="7DA3B96A" w:rsidR="00036688" w:rsidRDefault="00036688" w:rsidP="00EB2DB4"/>
        </w:tc>
      </w:tr>
      <w:tr w:rsidR="00B1352E" w14:paraId="2135F303" w14:textId="77777777" w:rsidTr="00FD6B75">
        <w:trPr>
          <w:gridAfter w:val="1"/>
          <w:wAfter w:w="62" w:type="dxa"/>
        </w:trPr>
        <w:tc>
          <w:tcPr>
            <w:tcW w:w="3539" w:type="dxa"/>
            <w:shd w:val="clear" w:color="auto" w:fill="FFFFFF" w:themeFill="background1"/>
          </w:tcPr>
          <w:p w14:paraId="42F81924" w14:textId="77777777" w:rsidR="00B1352E" w:rsidRDefault="00B1352E" w:rsidP="00DE5BB1">
            <w:r>
              <w:t>Management &amp; Leadership</w:t>
            </w:r>
          </w:p>
          <w:p w14:paraId="42E96513" w14:textId="77777777" w:rsidR="00B1352E" w:rsidRDefault="00B1352E" w:rsidP="00DE5BB1"/>
        </w:tc>
        <w:tc>
          <w:tcPr>
            <w:tcW w:w="6946" w:type="dxa"/>
            <w:shd w:val="clear" w:color="auto" w:fill="FFFFFF" w:themeFill="background1"/>
          </w:tcPr>
          <w:p w14:paraId="0ED7726E" w14:textId="77777777" w:rsidR="00C50C08" w:rsidRDefault="00910F9E" w:rsidP="00DE5BB1">
            <w:pPr>
              <w:rPr>
                <w:i/>
              </w:rPr>
            </w:pPr>
            <w:r w:rsidRPr="34CF6715">
              <w:rPr>
                <w:i/>
              </w:rPr>
              <w:t>Need to</w:t>
            </w:r>
            <w:r w:rsidR="006A6B4E" w:rsidRPr="34CF6715">
              <w:rPr>
                <w:i/>
              </w:rPr>
              <w:t xml:space="preserve"> ensure that suitably trained and experienced management </w:t>
            </w:r>
            <w:r w:rsidR="00D01F6D" w:rsidRPr="34CF6715">
              <w:rPr>
                <w:i/>
              </w:rPr>
              <w:t xml:space="preserve">are available to provide cover in the absence of the Registered Manager.  </w:t>
            </w:r>
            <w:r w:rsidR="004509BE" w:rsidRPr="34CF6715">
              <w:rPr>
                <w:i/>
              </w:rPr>
              <w:t xml:space="preserve">If the Registered Manager is absent for more </w:t>
            </w:r>
            <w:proofErr w:type="spellStart"/>
            <w:r w:rsidR="004509BE" w:rsidRPr="34CF6715">
              <w:rPr>
                <w:i/>
              </w:rPr>
              <w:t>that</w:t>
            </w:r>
            <w:proofErr w:type="spellEnd"/>
            <w:r w:rsidR="004509BE" w:rsidRPr="34CF6715">
              <w:rPr>
                <w:i/>
              </w:rPr>
              <w:t xml:space="preserve"> 28 days, the Service </w:t>
            </w:r>
            <w:r w:rsidR="00D32ADA" w:rsidRPr="34CF6715">
              <w:rPr>
                <w:i/>
              </w:rPr>
              <w:t>provider,</w:t>
            </w:r>
            <w:r w:rsidR="004509BE" w:rsidRPr="34CF6715">
              <w:rPr>
                <w:i/>
              </w:rPr>
              <w:t xml:space="preserve"> and regulator must be informed.  </w:t>
            </w:r>
            <w:r w:rsidR="00271E31" w:rsidRPr="34CF6715">
              <w:rPr>
                <w:i/>
              </w:rPr>
              <w:t xml:space="preserve">You must also notify your commissioning team of the managers absence. </w:t>
            </w:r>
          </w:p>
        </w:tc>
        <w:tc>
          <w:tcPr>
            <w:tcW w:w="3260" w:type="dxa"/>
            <w:shd w:val="clear" w:color="auto" w:fill="FFFFFF" w:themeFill="background1"/>
          </w:tcPr>
          <w:p w14:paraId="7A4DA858" w14:textId="77777777" w:rsidR="00B1352E" w:rsidRDefault="00D01F6D" w:rsidP="32FB4C9A">
            <w:pPr>
              <w:pStyle w:val="ListParagraph"/>
              <w:numPr>
                <w:ilvl w:val="0"/>
                <w:numId w:val="1"/>
              </w:numPr>
              <w:ind w:left="360"/>
            </w:pPr>
            <w:r>
              <w:t>Responsible Individual</w:t>
            </w:r>
          </w:p>
          <w:p w14:paraId="104035A0" w14:textId="77777777" w:rsidR="00D01F6D" w:rsidRDefault="00D01F6D" w:rsidP="32FB4C9A">
            <w:pPr>
              <w:pStyle w:val="ListParagraph"/>
              <w:numPr>
                <w:ilvl w:val="0"/>
                <w:numId w:val="1"/>
              </w:numPr>
              <w:ind w:left="360"/>
            </w:pPr>
            <w:r>
              <w:t>Registered Manager / Deputy Manager</w:t>
            </w:r>
          </w:p>
        </w:tc>
        <w:tc>
          <w:tcPr>
            <w:tcW w:w="1639" w:type="dxa"/>
            <w:shd w:val="clear" w:color="auto" w:fill="auto"/>
          </w:tcPr>
          <w:p w14:paraId="0A560622" w14:textId="0D0D0236" w:rsidR="00B1352E" w:rsidRDefault="00B1352E" w:rsidP="00DE5BB1"/>
        </w:tc>
      </w:tr>
      <w:tr w:rsidR="00EE24E1" w14:paraId="0DA961FB" w14:textId="77777777" w:rsidTr="00FD6B75">
        <w:trPr>
          <w:gridAfter w:val="1"/>
          <w:wAfter w:w="62" w:type="dxa"/>
          <w:trHeight w:val="877"/>
        </w:trPr>
        <w:tc>
          <w:tcPr>
            <w:tcW w:w="3539" w:type="dxa"/>
            <w:shd w:val="clear" w:color="auto" w:fill="FFFFFF" w:themeFill="background1"/>
          </w:tcPr>
          <w:p w14:paraId="18CB9448" w14:textId="6D50C0BB" w:rsidR="00D83FE2" w:rsidRPr="00D83FE2" w:rsidRDefault="000A5CA0" w:rsidP="00C22ECD">
            <w:pPr>
              <w:rPr>
                <w:i/>
                <w:iCs/>
              </w:rPr>
            </w:pPr>
            <w:r>
              <w:t>Accommodation</w:t>
            </w:r>
            <w:r w:rsidR="5346B54B">
              <w:t xml:space="preserve"> (where </w:t>
            </w:r>
            <w:r w:rsidR="7D8707BB">
              <w:t>applicable) including</w:t>
            </w:r>
            <w:r w:rsidR="5346B54B">
              <w:t xml:space="preserve"> registered office</w:t>
            </w:r>
            <w:r>
              <w:t xml:space="preserve">. </w:t>
            </w:r>
          </w:p>
        </w:tc>
        <w:tc>
          <w:tcPr>
            <w:tcW w:w="6946" w:type="dxa"/>
            <w:shd w:val="clear" w:color="auto" w:fill="FFFFFF" w:themeFill="background1"/>
          </w:tcPr>
          <w:p w14:paraId="55043A4A" w14:textId="55E41794" w:rsidR="00EE24E1" w:rsidRDefault="2EE5DF69" w:rsidP="18D00F70">
            <w:pPr>
              <w:rPr>
                <w:i/>
                <w:iCs/>
              </w:rPr>
            </w:pPr>
            <w:r w:rsidRPr="18D00F70">
              <w:rPr>
                <w:i/>
                <w:iCs/>
              </w:rPr>
              <w:t xml:space="preserve">What plans do you need in place in the event of damage or loss of </w:t>
            </w:r>
            <w:r w:rsidR="3213E3C5" w:rsidRPr="18D00F70">
              <w:rPr>
                <w:i/>
                <w:iCs/>
              </w:rPr>
              <w:t>building</w:t>
            </w:r>
            <w:r w:rsidR="4E48ABA4" w:rsidRPr="18D00F70">
              <w:rPr>
                <w:i/>
                <w:iCs/>
              </w:rPr>
              <w:t xml:space="preserve"> or premises?</w:t>
            </w:r>
            <w:r w:rsidR="3213E3C5" w:rsidRPr="18D00F70">
              <w:rPr>
                <w:i/>
                <w:iCs/>
              </w:rPr>
              <w:t xml:space="preserve"> </w:t>
            </w:r>
            <w:r w:rsidR="6F31D6CD" w:rsidRPr="18D00F70">
              <w:rPr>
                <w:i/>
                <w:iCs/>
              </w:rPr>
              <w:t xml:space="preserve">  </w:t>
            </w:r>
            <w:r w:rsidR="03409450" w:rsidRPr="70532266">
              <w:rPr>
                <w:i/>
                <w:iCs/>
              </w:rPr>
              <w:t xml:space="preserve">Are staff / managers responsible for emergency plans aware of where keys are kept and </w:t>
            </w:r>
          </w:p>
        </w:tc>
        <w:tc>
          <w:tcPr>
            <w:tcW w:w="3260" w:type="dxa"/>
            <w:shd w:val="clear" w:color="auto" w:fill="FFFFFF" w:themeFill="background1"/>
          </w:tcPr>
          <w:p w14:paraId="01C981EF" w14:textId="77777777" w:rsidR="00EE24E1" w:rsidRDefault="00C65AFD" w:rsidP="32FB4C9A">
            <w:pPr>
              <w:pStyle w:val="ListParagraph"/>
              <w:numPr>
                <w:ilvl w:val="0"/>
                <w:numId w:val="1"/>
              </w:numPr>
              <w:ind w:left="360"/>
            </w:pPr>
            <w:r>
              <w:t>Service Provider</w:t>
            </w:r>
          </w:p>
          <w:p w14:paraId="2A8A5B3B" w14:textId="77777777" w:rsidR="00C65AFD" w:rsidRDefault="00C65AFD" w:rsidP="32FB4C9A">
            <w:pPr>
              <w:pStyle w:val="ListParagraph"/>
              <w:numPr>
                <w:ilvl w:val="0"/>
                <w:numId w:val="1"/>
              </w:numPr>
              <w:ind w:left="360"/>
            </w:pPr>
            <w:r>
              <w:t>Responsible Individual</w:t>
            </w:r>
          </w:p>
          <w:p w14:paraId="18DAC320" w14:textId="77777777" w:rsidR="00C65AFD" w:rsidRDefault="00C65AFD" w:rsidP="32FB4C9A">
            <w:pPr>
              <w:pStyle w:val="ListParagraph"/>
              <w:ind w:left="360"/>
            </w:pPr>
          </w:p>
        </w:tc>
        <w:tc>
          <w:tcPr>
            <w:tcW w:w="1639" w:type="dxa"/>
            <w:shd w:val="clear" w:color="auto" w:fill="auto"/>
          </w:tcPr>
          <w:p w14:paraId="1B7C6131" w14:textId="471A77E8" w:rsidR="00EE24E1" w:rsidRDefault="00EE24E1" w:rsidP="00DE5BB1"/>
        </w:tc>
      </w:tr>
      <w:tr w:rsidR="00265D64" w14:paraId="4AA1B4DB" w14:textId="77777777" w:rsidTr="00FD6B75">
        <w:trPr>
          <w:gridAfter w:val="1"/>
          <w:wAfter w:w="62" w:type="dxa"/>
        </w:trPr>
        <w:tc>
          <w:tcPr>
            <w:tcW w:w="3539" w:type="dxa"/>
            <w:shd w:val="clear" w:color="auto" w:fill="FFFFFF" w:themeFill="background1"/>
          </w:tcPr>
          <w:p w14:paraId="3620911B" w14:textId="77777777" w:rsidR="00265D64" w:rsidRDefault="2AD5C043" w:rsidP="00DE5BB1">
            <w:r w:rsidRPr="34CF6715">
              <w:t>Cash / f</w:t>
            </w:r>
            <w:r w:rsidR="050CB54A" w:rsidRPr="34CF6715">
              <w:t>inanc</w:t>
            </w:r>
            <w:r w:rsidR="7C984638" w:rsidRPr="34CF6715">
              <w:t>e</w:t>
            </w:r>
          </w:p>
        </w:tc>
        <w:tc>
          <w:tcPr>
            <w:tcW w:w="6946" w:type="dxa"/>
            <w:shd w:val="clear" w:color="auto" w:fill="FFFFFF" w:themeFill="background1"/>
          </w:tcPr>
          <w:p w14:paraId="1A6B981F" w14:textId="77777777" w:rsidR="00265D64" w:rsidRDefault="00B05AA6" w:rsidP="00DE5BB1">
            <w:pPr>
              <w:rPr>
                <w:i/>
              </w:rPr>
            </w:pPr>
            <w:r w:rsidRPr="34CF6715">
              <w:rPr>
                <w:i/>
              </w:rPr>
              <w:t xml:space="preserve">The service needs to ensure that it has sufficient cash flow to be able to operate effectively. </w:t>
            </w:r>
            <w:r w:rsidR="00180F68" w:rsidRPr="34CF6715">
              <w:rPr>
                <w:i/>
              </w:rPr>
              <w:t>For example -</w:t>
            </w:r>
            <w:r w:rsidRPr="34CF6715">
              <w:rPr>
                <w:i/>
              </w:rPr>
              <w:t xml:space="preserve"> </w:t>
            </w:r>
            <w:r w:rsidR="00B4675A" w:rsidRPr="34CF6715">
              <w:rPr>
                <w:i/>
              </w:rPr>
              <w:t xml:space="preserve">to pay staff wages, </w:t>
            </w:r>
            <w:proofErr w:type="gramStart"/>
            <w:r w:rsidR="00B4675A" w:rsidRPr="34CF6715">
              <w:rPr>
                <w:i/>
              </w:rPr>
              <w:t>suppliers</w:t>
            </w:r>
            <w:proofErr w:type="gramEnd"/>
            <w:r w:rsidR="00B4675A" w:rsidRPr="34CF6715">
              <w:rPr>
                <w:i/>
              </w:rPr>
              <w:t xml:space="preserve"> and </w:t>
            </w:r>
            <w:r w:rsidR="00293C23" w:rsidRPr="34CF6715">
              <w:rPr>
                <w:i/>
              </w:rPr>
              <w:t>utilities</w:t>
            </w:r>
            <w:r w:rsidR="00180F68" w:rsidRPr="34CF6715">
              <w:rPr>
                <w:i/>
              </w:rPr>
              <w:t>.</w:t>
            </w:r>
          </w:p>
        </w:tc>
        <w:tc>
          <w:tcPr>
            <w:tcW w:w="3260" w:type="dxa"/>
            <w:shd w:val="clear" w:color="auto" w:fill="FFFFFF" w:themeFill="background1"/>
          </w:tcPr>
          <w:p w14:paraId="2CB7928A" w14:textId="77777777" w:rsidR="00265D64" w:rsidRDefault="00177487" w:rsidP="32FB4C9A">
            <w:pPr>
              <w:pStyle w:val="ListParagraph"/>
              <w:numPr>
                <w:ilvl w:val="0"/>
                <w:numId w:val="1"/>
              </w:numPr>
              <w:ind w:left="360"/>
              <w:rPr>
                <w:color w:val="000000" w:themeColor="text1"/>
              </w:rPr>
            </w:pPr>
            <w:r>
              <w:t>Service Provider</w:t>
            </w:r>
          </w:p>
          <w:p w14:paraId="197D713B" w14:textId="77777777" w:rsidR="00177487" w:rsidRDefault="00177487" w:rsidP="32FB4C9A">
            <w:pPr>
              <w:pStyle w:val="ListParagraph"/>
              <w:numPr>
                <w:ilvl w:val="0"/>
                <w:numId w:val="1"/>
              </w:numPr>
              <w:ind w:left="360"/>
              <w:rPr>
                <w:color w:val="000000" w:themeColor="text1"/>
              </w:rPr>
            </w:pPr>
            <w:r>
              <w:t>Responsible Individual</w:t>
            </w:r>
          </w:p>
          <w:p w14:paraId="7C6DA7A4" w14:textId="77777777" w:rsidR="00177487" w:rsidRDefault="00177487" w:rsidP="32FB4C9A">
            <w:pPr>
              <w:pStyle w:val="ListParagraph"/>
              <w:numPr>
                <w:ilvl w:val="0"/>
                <w:numId w:val="1"/>
              </w:numPr>
              <w:ind w:left="360"/>
              <w:rPr>
                <w:color w:val="000000" w:themeColor="text1"/>
              </w:rPr>
            </w:pPr>
            <w:r>
              <w:t>Finance Manager / Accountant</w:t>
            </w:r>
          </w:p>
        </w:tc>
        <w:tc>
          <w:tcPr>
            <w:tcW w:w="1639" w:type="dxa"/>
            <w:shd w:val="clear" w:color="auto" w:fill="auto"/>
          </w:tcPr>
          <w:p w14:paraId="15C53C29" w14:textId="5D76D227" w:rsidR="00265D64" w:rsidRDefault="00265D64" w:rsidP="00DE5BB1"/>
        </w:tc>
      </w:tr>
      <w:tr w:rsidR="00D03D18" w14:paraId="291E3CCF" w14:textId="77777777" w:rsidTr="00FD6B75">
        <w:trPr>
          <w:gridAfter w:val="1"/>
          <w:wAfter w:w="62" w:type="dxa"/>
        </w:trPr>
        <w:tc>
          <w:tcPr>
            <w:tcW w:w="3539" w:type="dxa"/>
            <w:shd w:val="clear" w:color="auto" w:fill="FFFFFF" w:themeFill="background1"/>
          </w:tcPr>
          <w:p w14:paraId="1F9B3DE5" w14:textId="77777777" w:rsidR="00D03D18" w:rsidRPr="34CF6715" w:rsidRDefault="00D03D18" w:rsidP="00DE5BB1"/>
        </w:tc>
        <w:tc>
          <w:tcPr>
            <w:tcW w:w="6946" w:type="dxa"/>
            <w:shd w:val="clear" w:color="auto" w:fill="FFFFFF" w:themeFill="background1"/>
          </w:tcPr>
          <w:p w14:paraId="21A22F78" w14:textId="77777777" w:rsidR="00D03D18" w:rsidRPr="34CF6715" w:rsidRDefault="00D03D18" w:rsidP="00D03D18">
            <w:pPr>
              <w:spacing w:after="120"/>
              <w:rPr>
                <w:i/>
              </w:rPr>
            </w:pPr>
          </w:p>
        </w:tc>
        <w:tc>
          <w:tcPr>
            <w:tcW w:w="3260" w:type="dxa"/>
            <w:shd w:val="clear" w:color="auto" w:fill="FFFFFF" w:themeFill="background1"/>
          </w:tcPr>
          <w:p w14:paraId="6603C7B0" w14:textId="77777777" w:rsidR="00D03D18" w:rsidRDefault="00D03D18" w:rsidP="32FB4C9A">
            <w:pPr>
              <w:pStyle w:val="ListParagraph"/>
              <w:numPr>
                <w:ilvl w:val="0"/>
                <w:numId w:val="1"/>
              </w:numPr>
              <w:ind w:left="360"/>
            </w:pPr>
          </w:p>
        </w:tc>
        <w:tc>
          <w:tcPr>
            <w:tcW w:w="1639" w:type="dxa"/>
            <w:shd w:val="clear" w:color="auto" w:fill="auto"/>
          </w:tcPr>
          <w:p w14:paraId="3A109483" w14:textId="77777777" w:rsidR="00D03D18" w:rsidRDefault="00D03D18" w:rsidP="00DE5BB1"/>
        </w:tc>
      </w:tr>
      <w:tr w:rsidR="34CF6715" w14:paraId="6229C572" w14:textId="77777777" w:rsidTr="00130DB8">
        <w:tc>
          <w:tcPr>
            <w:tcW w:w="3539" w:type="dxa"/>
            <w:shd w:val="clear" w:color="auto" w:fill="B4C6E7" w:themeFill="accent1" w:themeFillTint="66"/>
          </w:tcPr>
          <w:p w14:paraId="6E75580E" w14:textId="01D93418" w:rsidR="34CF6715" w:rsidRDefault="34CF6715" w:rsidP="34CF6715">
            <w:pPr>
              <w:rPr>
                <w:b/>
                <w:bCs/>
              </w:rPr>
            </w:pPr>
            <w:r w:rsidRPr="34CF6715">
              <w:rPr>
                <w:b/>
                <w:bCs/>
              </w:rPr>
              <w:lastRenderedPageBreak/>
              <w:t>Function</w:t>
            </w:r>
          </w:p>
        </w:tc>
        <w:tc>
          <w:tcPr>
            <w:tcW w:w="6946" w:type="dxa"/>
            <w:shd w:val="clear" w:color="auto" w:fill="B4C6E7" w:themeFill="accent1" w:themeFillTint="66"/>
          </w:tcPr>
          <w:p w14:paraId="26C00EE4" w14:textId="77777777" w:rsidR="34CF6715" w:rsidRDefault="34CF6715" w:rsidP="34CF6715">
            <w:pPr>
              <w:spacing w:line="259" w:lineRule="auto"/>
              <w:rPr>
                <w:b/>
                <w:bCs/>
                <w:i/>
                <w:iCs/>
              </w:rPr>
            </w:pPr>
            <w:r w:rsidRPr="34CF6715">
              <w:rPr>
                <w:b/>
                <w:bCs/>
                <w:i/>
                <w:iCs/>
              </w:rPr>
              <w:t>Guide-note</w:t>
            </w:r>
          </w:p>
        </w:tc>
        <w:tc>
          <w:tcPr>
            <w:tcW w:w="3260" w:type="dxa"/>
            <w:shd w:val="clear" w:color="auto" w:fill="B4C6E7" w:themeFill="accent1" w:themeFillTint="66"/>
          </w:tcPr>
          <w:p w14:paraId="310819C5" w14:textId="77777777" w:rsidR="34CF6715" w:rsidRDefault="34CF6715" w:rsidP="34CF6715">
            <w:pPr>
              <w:rPr>
                <w:b/>
                <w:bCs/>
              </w:rPr>
            </w:pPr>
            <w:r w:rsidRPr="34CF6715">
              <w:rPr>
                <w:b/>
                <w:bCs/>
              </w:rPr>
              <w:t xml:space="preserve">Who is responsible </w:t>
            </w:r>
            <w:r w:rsidRPr="34CF6715">
              <w:rPr>
                <w:b/>
                <w:bCs/>
                <w:i/>
                <w:iCs/>
              </w:rPr>
              <w:t>(suggested)</w:t>
            </w:r>
          </w:p>
        </w:tc>
        <w:tc>
          <w:tcPr>
            <w:tcW w:w="1701" w:type="dxa"/>
            <w:gridSpan w:val="2"/>
            <w:shd w:val="clear" w:color="auto" w:fill="B4C6E7" w:themeFill="accent1" w:themeFillTint="66"/>
          </w:tcPr>
          <w:p w14:paraId="1ED16559" w14:textId="77777777" w:rsidR="34CF6715" w:rsidRDefault="34CF6715" w:rsidP="34CF6715">
            <w:pPr>
              <w:rPr>
                <w:b/>
                <w:bCs/>
              </w:rPr>
            </w:pPr>
            <w:r w:rsidRPr="34CF6715">
              <w:rPr>
                <w:b/>
                <w:bCs/>
              </w:rPr>
              <w:t xml:space="preserve">RAG status </w:t>
            </w:r>
            <w:r w:rsidRPr="34CF6715">
              <w:rPr>
                <w:b/>
                <w:bCs/>
                <w:i/>
                <w:iCs/>
              </w:rPr>
              <w:t>(suggested)</w:t>
            </w:r>
          </w:p>
        </w:tc>
      </w:tr>
      <w:tr w:rsidR="00BB26EB" w14:paraId="28F5D425" w14:textId="77777777" w:rsidTr="00FD6B75">
        <w:tc>
          <w:tcPr>
            <w:tcW w:w="3539" w:type="dxa"/>
            <w:vMerge w:val="restart"/>
            <w:shd w:val="clear" w:color="auto" w:fill="FFFFFF" w:themeFill="background1"/>
          </w:tcPr>
          <w:p w14:paraId="2FB46635" w14:textId="5DB29F3E" w:rsidR="00BB26EB" w:rsidRDefault="00BB26EB" w:rsidP="00546D32">
            <w:r>
              <w:t>Key systems &amp; utilities:</w:t>
            </w:r>
          </w:p>
          <w:p w14:paraId="03F6668D" w14:textId="6017E1C3" w:rsidR="00BB26EB" w:rsidRDefault="00BB26EB" w:rsidP="00546D32">
            <w:r>
              <w:t>Sanitation</w:t>
            </w:r>
            <w:r w:rsidR="00AD3C32">
              <w:t>, clinical waste &amp; sluice</w:t>
            </w:r>
          </w:p>
          <w:p w14:paraId="3EE2A99B" w14:textId="36C06FBC" w:rsidR="00BB26EB" w:rsidRDefault="00BB26EB" w:rsidP="00546D32">
            <w:r>
              <w:t xml:space="preserve">Heating &amp; hot water </w:t>
            </w:r>
          </w:p>
          <w:p w14:paraId="0F8B5C10" w14:textId="5BB80CCC" w:rsidR="00BB26EB" w:rsidRDefault="00BB26EB" w:rsidP="00546D32">
            <w:r>
              <w:t>Fire safe system</w:t>
            </w:r>
          </w:p>
          <w:p w14:paraId="4C8A7B4D" w14:textId="77777777" w:rsidR="00BB26EB" w:rsidRDefault="00BB26EB" w:rsidP="00546D32">
            <w:r>
              <w:t>G</w:t>
            </w:r>
            <w:r w:rsidRPr="7EEDE213">
              <w:t>as, oil, electricity, water</w:t>
            </w:r>
          </w:p>
          <w:p w14:paraId="39420BCD" w14:textId="083519CA" w:rsidR="00BB26EB" w:rsidRDefault="00BB26EB" w:rsidP="00C22ECD">
            <w:pPr>
              <w:pStyle w:val="ListParagraph"/>
              <w:numPr>
                <w:ilvl w:val="0"/>
                <w:numId w:val="7"/>
              </w:numPr>
              <w:ind w:left="447" w:hanging="283"/>
            </w:pPr>
            <w:r>
              <w:t>impacting on light, fire-safe system, refrigeration</w:t>
            </w:r>
            <w:r w:rsidRPr="00C22ECD">
              <w:t>, phone, computers / IT.</w:t>
            </w:r>
          </w:p>
        </w:tc>
        <w:tc>
          <w:tcPr>
            <w:tcW w:w="6946" w:type="dxa"/>
            <w:shd w:val="clear" w:color="auto" w:fill="FFFFFF" w:themeFill="background1"/>
          </w:tcPr>
          <w:p w14:paraId="7780D0BA" w14:textId="3275389C" w:rsidR="0073569F" w:rsidRDefault="0073569F" w:rsidP="00546D32">
            <w:pPr>
              <w:rPr>
                <w:i/>
                <w:iCs/>
              </w:rPr>
            </w:pPr>
            <w:r>
              <w:rPr>
                <w:i/>
                <w:iCs/>
              </w:rPr>
              <w:t>Are there clear and accessible instructions for emergency response? Do all staff (including temporary staff) know:</w:t>
            </w:r>
          </w:p>
          <w:p w14:paraId="6446C551" w14:textId="77777777" w:rsidR="0073569F" w:rsidRDefault="0073569F" w:rsidP="00546D32">
            <w:pPr>
              <w:pStyle w:val="ListParagraph"/>
              <w:numPr>
                <w:ilvl w:val="0"/>
                <w:numId w:val="7"/>
              </w:numPr>
              <w:rPr>
                <w:i/>
                <w:iCs/>
              </w:rPr>
            </w:pPr>
            <w:r>
              <w:rPr>
                <w:i/>
                <w:iCs/>
              </w:rPr>
              <w:t>how to</w:t>
            </w:r>
            <w:r w:rsidR="00D03D18" w:rsidRPr="0073569F">
              <w:rPr>
                <w:i/>
                <w:iCs/>
              </w:rPr>
              <w:t xml:space="preserve"> </w:t>
            </w:r>
            <w:proofErr w:type="gramStart"/>
            <w:r w:rsidR="00D03D18" w:rsidRPr="0073569F">
              <w:rPr>
                <w:i/>
                <w:iCs/>
              </w:rPr>
              <w:t>accessing</w:t>
            </w:r>
            <w:proofErr w:type="gramEnd"/>
            <w:r w:rsidR="00D03D18" w:rsidRPr="0073569F">
              <w:rPr>
                <w:i/>
                <w:iCs/>
              </w:rPr>
              <w:t xml:space="preserve"> and turning off utilities in an emergency?</w:t>
            </w:r>
          </w:p>
          <w:p w14:paraId="64230051" w14:textId="102D3C76" w:rsidR="00315ECE" w:rsidRPr="0073569F" w:rsidRDefault="00315ECE" w:rsidP="00546D32">
            <w:pPr>
              <w:pStyle w:val="ListParagraph"/>
              <w:numPr>
                <w:ilvl w:val="0"/>
                <w:numId w:val="7"/>
              </w:numPr>
              <w:rPr>
                <w:i/>
                <w:iCs/>
              </w:rPr>
            </w:pPr>
            <w:r w:rsidRPr="0073569F">
              <w:rPr>
                <w:i/>
                <w:iCs/>
              </w:rPr>
              <w:t xml:space="preserve">the fire evacuation </w:t>
            </w:r>
            <w:r w:rsidR="0073569F">
              <w:rPr>
                <w:i/>
                <w:iCs/>
              </w:rPr>
              <w:t>procedures</w:t>
            </w:r>
          </w:p>
          <w:p w14:paraId="35CB7F68" w14:textId="092FC52D" w:rsidR="00D03D18" w:rsidRDefault="00BB26EB" w:rsidP="00D03D18">
            <w:pPr>
              <w:rPr>
                <w:i/>
                <w:iCs/>
              </w:rPr>
            </w:pPr>
            <w:r w:rsidRPr="7EEDE213">
              <w:rPr>
                <w:i/>
                <w:iCs/>
              </w:rPr>
              <w:t xml:space="preserve">What would be the impact on your service delivery if you lost any of your utilities or other services / suppliers or if a heating system broke down? Could you maintain the health and safety of customers, </w:t>
            </w:r>
            <w:proofErr w:type="gramStart"/>
            <w:r w:rsidRPr="7EEDE213">
              <w:rPr>
                <w:i/>
                <w:iCs/>
              </w:rPr>
              <w:t>staff</w:t>
            </w:r>
            <w:proofErr w:type="gramEnd"/>
            <w:r w:rsidRPr="7EEDE213">
              <w:rPr>
                <w:i/>
                <w:iCs/>
              </w:rPr>
              <w:t xml:space="preserve"> and visitors, continue to provide personal care, maintain security systems, run fridges for medication &amp; food., in the event of a fire and loss of power, could you operate lifts or need alternative arrangements to evacuate people. If you lost power would your phone system work? </w:t>
            </w:r>
          </w:p>
        </w:tc>
        <w:tc>
          <w:tcPr>
            <w:tcW w:w="3260" w:type="dxa"/>
            <w:vMerge w:val="restart"/>
            <w:shd w:val="clear" w:color="auto" w:fill="FFFFFF" w:themeFill="background1"/>
          </w:tcPr>
          <w:p w14:paraId="5AE37AA4" w14:textId="77777777" w:rsidR="00BB26EB" w:rsidRDefault="00BB26EB" w:rsidP="00546D32">
            <w:pPr>
              <w:pStyle w:val="ListParagraph"/>
              <w:numPr>
                <w:ilvl w:val="0"/>
                <w:numId w:val="1"/>
              </w:numPr>
              <w:ind w:left="360"/>
            </w:pPr>
            <w:r>
              <w:t>Service Provider</w:t>
            </w:r>
          </w:p>
          <w:p w14:paraId="63E4D8D1" w14:textId="77777777" w:rsidR="00BB26EB" w:rsidRDefault="00BB26EB" w:rsidP="00546D32">
            <w:pPr>
              <w:pStyle w:val="ListParagraph"/>
              <w:numPr>
                <w:ilvl w:val="0"/>
                <w:numId w:val="1"/>
              </w:numPr>
              <w:ind w:left="360"/>
            </w:pPr>
            <w:r>
              <w:t>Responsible Individual</w:t>
            </w:r>
          </w:p>
          <w:p w14:paraId="5D5EB1B3" w14:textId="77777777" w:rsidR="00BB26EB" w:rsidRDefault="00BB26EB" w:rsidP="00546D32">
            <w:pPr>
              <w:pStyle w:val="ListParagraph"/>
              <w:numPr>
                <w:ilvl w:val="0"/>
                <w:numId w:val="1"/>
              </w:numPr>
              <w:ind w:left="360"/>
            </w:pPr>
            <w:r>
              <w:t>Registered Manager</w:t>
            </w:r>
          </w:p>
          <w:p w14:paraId="14D40FD3" w14:textId="77777777" w:rsidR="00BB26EB" w:rsidRDefault="00BB26EB" w:rsidP="00546D32">
            <w:pPr>
              <w:pStyle w:val="ListParagraph"/>
              <w:numPr>
                <w:ilvl w:val="0"/>
                <w:numId w:val="1"/>
              </w:numPr>
              <w:ind w:left="360"/>
            </w:pPr>
            <w:r>
              <w:t>Office Manager/ Caretaker</w:t>
            </w:r>
          </w:p>
        </w:tc>
        <w:tc>
          <w:tcPr>
            <w:tcW w:w="1701" w:type="dxa"/>
            <w:gridSpan w:val="2"/>
            <w:shd w:val="clear" w:color="auto" w:fill="auto"/>
          </w:tcPr>
          <w:p w14:paraId="266FC56E" w14:textId="3CCB5BFD" w:rsidR="00BB26EB" w:rsidRDefault="00BB26EB" w:rsidP="00546D32"/>
        </w:tc>
      </w:tr>
      <w:tr w:rsidR="00BB26EB" w14:paraId="70F535C0" w14:textId="77777777" w:rsidTr="00FD6B75">
        <w:tc>
          <w:tcPr>
            <w:tcW w:w="3539" w:type="dxa"/>
            <w:vMerge/>
            <w:shd w:val="clear" w:color="auto" w:fill="FFFFFF" w:themeFill="background1"/>
          </w:tcPr>
          <w:p w14:paraId="0205C393" w14:textId="77777777" w:rsidR="00BB26EB" w:rsidRDefault="00BB26EB" w:rsidP="00546D32"/>
        </w:tc>
        <w:tc>
          <w:tcPr>
            <w:tcW w:w="6946" w:type="dxa"/>
            <w:shd w:val="clear" w:color="auto" w:fill="FFFFFF" w:themeFill="background1"/>
          </w:tcPr>
          <w:p w14:paraId="322C8C1C" w14:textId="4C696B01" w:rsidR="00BB26EB" w:rsidRPr="7EEDE213" w:rsidRDefault="00BB26EB" w:rsidP="001840DA">
            <w:pPr>
              <w:rPr>
                <w:i/>
                <w:iCs/>
              </w:rPr>
            </w:pPr>
            <w:r w:rsidRPr="00D83FE2">
              <w:rPr>
                <w:i/>
                <w:iCs/>
              </w:rPr>
              <w:t>Lifts and lift contingencies should be considered</w:t>
            </w:r>
            <w:r>
              <w:rPr>
                <w:i/>
                <w:iCs/>
              </w:rPr>
              <w:t xml:space="preserve"> – in the event of </w:t>
            </w:r>
            <w:r w:rsidRPr="18D00F70">
              <w:rPr>
                <w:i/>
                <w:iCs/>
              </w:rPr>
              <w:t>hoist</w:t>
            </w:r>
            <w:r>
              <w:rPr>
                <w:i/>
                <w:iCs/>
              </w:rPr>
              <w:t>s</w:t>
            </w:r>
            <w:r w:rsidRPr="18D00F70">
              <w:rPr>
                <w:i/>
                <w:iCs/>
              </w:rPr>
              <w:t xml:space="preserve"> and</w:t>
            </w:r>
            <w:r>
              <w:rPr>
                <w:i/>
                <w:iCs/>
              </w:rPr>
              <w:t xml:space="preserve"> </w:t>
            </w:r>
            <w:r w:rsidRPr="18D00F70">
              <w:rPr>
                <w:i/>
                <w:iCs/>
              </w:rPr>
              <w:t>/ or lifts</w:t>
            </w:r>
            <w:r>
              <w:rPr>
                <w:i/>
                <w:iCs/>
              </w:rPr>
              <w:t xml:space="preserve"> being</w:t>
            </w:r>
            <w:r w:rsidRPr="18D00F70">
              <w:rPr>
                <w:i/>
                <w:iCs/>
              </w:rPr>
              <w:t xml:space="preserve"> inaccessible (</w:t>
            </w:r>
            <w:r>
              <w:rPr>
                <w:i/>
                <w:iCs/>
              </w:rPr>
              <w:t xml:space="preserve">due to </w:t>
            </w:r>
            <w:r w:rsidRPr="18D00F70">
              <w:rPr>
                <w:i/>
                <w:iCs/>
              </w:rPr>
              <w:t>fire</w:t>
            </w:r>
            <w:r>
              <w:rPr>
                <w:i/>
                <w:iCs/>
              </w:rPr>
              <w:t xml:space="preserve"> or</w:t>
            </w:r>
            <w:r w:rsidRPr="18D00F70">
              <w:rPr>
                <w:i/>
                <w:iCs/>
              </w:rPr>
              <w:t xml:space="preserve"> power failure), what plans need to be made to ensure safe evacuation of both</w:t>
            </w:r>
            <w:r>
              <w:rPr>
                <w:i/>
                <w:iCs/>
              </w:rPr>
              <w:t xml:space="preserve"> s</w:t>
            </w:r>
            <w:r w:rsidRPr="18D00F70">
              <w:rPr>
                <w:i/>
                <w:iCs/>
              </w:rPr>
              <w:t>ervice users and staff</w:t>
            </w:r>
            <w:r>
              <w:rPr>
                <w:i/>
                <w:iCs/>
              </w:rPr>
              <w:t>?</w:t>
            </w:r>
          </w:p>
        </w:tc>
        <w:tc>
          <w:tcPr>
            <w:tcW w:w="3260" w:type="dxa"/>
            <w:vMerge/>
            <w:shd w:val="clear" w:color="auto" w:fill="FFFFFF" w:themeFill="background1"/>
          </w:tcPr>
          <w:p w14:paraId="7207E05E" w14:textId="77777777" w:rsidR="00BB26EB" w:rsidRDefault="00BB26EB" w:rsidP="00546D32">
            <w:pPr>
              <w:pStyle w:val="ListParagraph"/>
              <w:numPr>
                <w:ilvl w:val="0"/>
                <w:numId w:val="1"/>
              </w:numPr>
              <w:ind w:left="360"/>
            </w:pPr>
          </w:p>
        </w:tc>
        <w:tc>
          <w:tcPr>
            <w:tcW w:w="1701" w:type="dxa"/>
            <w:gridSpan w:val="2"/>
            <w:shd w:val="clear" w:color="auto" w:fill="auto"/>
          </w:tcPr>
          <w:p w14:paraId="333770F5" w14:textId="6094BEBE" w:rsidR="00BB26EB" w:rsidRDefault="00BB26EB" w:rsidP="00546D32"/>
        </w:tc>
      </w:tr>
      <w:tr w:rsidR="00DE5BB1" w14:paraId="74085C98" w14:textId="77777777" w:rsidTr="00FD6B75">
        <w:tc>
          <w:tcPr>
            <w:tcW w:w="3539" w:type="dxa"/>
            <w:shd w:val="clear" w:color="auto" w:fill="FFFFFF" w:themeFill="background1"/>
          </w:tcPr>
          <w:p w14:paraId="77889681" w14:textId="77777777" w:rsidR="00DE5BB1" w:rsidRDefault="4E787C99" w:rsidP="00DE5BB1">
            <w:r>
              <w:t xml:space="preserve">Catering / food </w:t>
            </w:r>
            <w:r w:rsidR="5BE97B7B">
              <w:t>s</w:t>
            </w:r>
            <w:r w:rsidR="44D7B518">
              <w:t>upplies</w:t>
            </w:r>
          </w:p>
        </w:tc>
        <w:tc>
          <w:tcPr>
            <w:tcW w:w="6946" w:type="dxa"/>
            <w:shd w:val="clear" w:color="auto" w:fill="FFFFFF" w:themeFill="background1"/>
          </w:tcPr>
          <w:p w14:paraId="32378B61" w14:textId="77777777" w:rsidR="00DE5BB1" w:rsidRDefault="4959D0E7" w:rsidP="00DE5BB1">
            <w:pPr>
              <w:rPr>
                <w:i/>
                <w:iCs/>
              </w:rPr>
            </w:pPr>
            <w:r w:rsidRPr="34CF6715">
              <w:rPr>
                <w:i/>
                <w:iCs/>
              </w:rPr>
              <w:t xml:space="preserve">What </w:t>
            </w:r>
            <w:r w:rsidR="105F2263" w:rsidRPr="34CF6715">
              <w:rPr>
                <w:i/>
                <w:iCs/>
              </w:rPr>
              <w:t xml:space="preserve">arrangements need to be made to </w:t>
            </w:r>
            <w:r w:rsidR="061898DF" w:rsidRPr="34CF6715">
              <w:rPr>
                <w:i/>
                <w:iCs/>
              </w:rPr>
              <w:t>cater for</w:t>
            </w:r>
            <w:r w:rsidR="105F2263" w:rsidRPr="34CF6715">
              <w:rPr>
                <w:i/>
                <w:iCs/>
              </w:rPr>
              <w:t xml:space="preserve"> specialist and ordinary diets</w:t>
            </w:r>
            <w:r w:rsidR="4E5FEABF" w:rsidRPr="34CF6715">
              <w:rPr>
                <w:i/>
                <w:iCs/>
              </w:rPr>
              <w:t xml:space="preserve"> in short and medium to long term</w:t>
            </w:r>
            <w:r w:rsidR="04B9B9AF" w:rsidRPr="34CF6715">
              <w:rPr>
                <w:i/>
                <w:iCs/>
              </w:rPr>
              <w:t xml:space="preserve"> in the event of </w:t>
            </w:r>
            <w:proofErr w:type="spellStart"/>
            <w:r w:rsidR="04B9B9AF" w:rsidRPr="34CF6715">
              <w:rPr>
                <w:i/>
                <w:iCs/>
              </w:rPr>
              <w:t>Ioss</w:t>
            </w:r>
            <w:proofErr w:type="spellEnd"/>
            <w:r w:rsidR="04B9B9AF" w:rsidRPr="34CF6715">
              <w:rPr>
                <w:i/>
                <w:iCs/>
              </w:rPr>
              <w:t xml:space="preserve"> of kitchen or catering staff.</w:t>
            </w:r>
          </w:p>
          <w:p w14:paraId="4E02C8E0" w14:textId="0237D01D" w:rsidR="00EF1ED8" w:rsidRDefault="00EF1ED8" w:rsidP="00DE5BB1">
            <w:pPr>
              <w:rPr>
                <w:i/>
              </w:rPr>
            </w:pPr>
          </w:p>
        </w:tc>
        <w:tc>
          <w:tcPr>
            <w:tcW w:w="3260" w:type="dxa"/>
            <w:shd w:val="clear" w:color="auto" w:fill="FFFFFF" w:themeFill="background1"/>
          </w:tcPr>
          <w:p w14:paraId="5BE11682" w14:textId="77777777" w:rsidR="00DE5BB1" w:rsidRDefault="0083349E" w:rsidP="32FB4C9A">
            <w:pPr>
              <w:pStyle w:val="ListParagraph"/>
              <w:numPr>
                <w:ilvl w:val="0"/>
                <w:numId w:val="1"/>
              </w:numPr>
              <w:ind w:left="360"/>
            </w:pPr>
            <w:r>
              <w:t>Responsible Individual</w:t>
            </w:r>
          </w:p>
          <w:p w14:paraId="652970F6" w14:textId="77777777" w:rsidR="0083349E" w:rsidRDefault="0083349E" w:rsidP="32FB4C9A">
            <w:pPr>
              <w:pStyle w:val="ListParagraph"/>
              <w:numPr>
                <w:ilvl w:val="0"/>
                <w:numId w:val="1"/>
              </w:numPr>
              <w:ind w:left="360"/>
            </w:pPr>
            <w:r>
              <w:t>Registered Manager</w:t>
            </w:r>
          </w:p>
        </w:tc>
        <w:tc>
          <w:tcPr>
            <w:tcW w:w="1701" w:type="dxa"/>
            <w:gridSpan w:val="2"/>
            <w:shd w:val="clear" w:color="auto" w:fill="auto"/>
          </w:tcPr>
          <w:p w14:paraId="01DF7140" w14:textId="456663F4" w:rsidR="00DE5BB1" w:rsidRDefault="00DE5BB1" w:rsidP="00DE5BB1"/>
        </w:tc>
      </w:tr>
      <w:tr w:rsidR="00DE5BB1" w14:paraId="00EFC151" w14:textId="77777777" w:rsidTr="00FD6B75">
        <w:tc>
          <w:tcPr>
            <w:tcW w:w="3539" w:type="dxa"/>
            <w:shd w:val="clear" w:color="auto" w:fill="FFFFFF" w:themeFill="background1"/>
          </w:tcPr>
          <w:p w14:paraId="7FD523D6" w14:textId="77777777" w:rsidR="00DE5BB1" w:rsidRDefault="00035FAA" w:rsidP="00DE5BB1">
            <w:r>
              <w:t>Data and IT systems</w:t>
            </w:r>
          </w:p>
        </w:tc>
        <w:tc>
          <w:tcPr>
            <w:tcW w:w="6946" w:type="dxa"/>
            <w:shd w:val="clear" w:color="auto" w:fill="FFFFFF" w:themeFill="background1"/>
          </w:tcPr>
          <w:p w14:paraId="2ECCB9CF" w14:textId="77777777" w:rsidR="00DE5BB1" w:rsidRDefault="008670C2" w:rsidP="00DE5BB1">
            <w:pPr>
              <w:rPr>
                <w:i/>
              </w:rPr>
            </w:pPr>
            <w:r w:rsidRPr="34CF6715">
              <w:rPr>
                <w:i/>
              </w:rPr>
              <w:t xml:space="preserve"> In the event of an IT failure</w:t>
            </w:r>
            <w:r w:rsidR="14CBE2E1" w:rsidRPr="34CF6715">
              <w:rPr>
                <w:i/>
                <w:iCs/>
              </w:rPr>
              <w:t xml:space="preserve"> (service provider, software, hardware or internet access</w:t>
            </w:r>
            <w:proofErr w:type="gramStart"/>
            <w:r w:rsidR="14CBE2E1" w:rsidRPr="34CF6715">
              <w:rPr>
                <w:i/>
                <w:iCs/>
              </w:rPr>
              <w:t xml:space="preserve">) </w:t>
            </w:r>
            <w:r w:rsidRPr="34CF6715">
              <w:rPr>
                <w:i/>
              </w:rPr>
              <w:t>,</w:t>
            </w:r>
            <w:proofErr w:type="gramEnd"/>
            <w:r w:rsidRPr="34CF6715">
              <w:rPr>
                <w:i/>
              </w:rPr>
              <w:t xml:space="preserve"> the service needs to continue to operate safely and must have a contingency to support this</w:t>
            </w:r>
            <w:r w:rsidR="038C4E67" w:rsidRPr="34CF6715">
              <w:rPr>
                <w:i/>
                <w:iCs/>
              </w:rPr>
              <w:t xml:space="preserve"> e.g. access to records, lone worker safety and general day to day running of the service</w:t>
            </w:r>
            <w:r w:rsidR="1CE77AFC" w:rsidRPr="34CF6715">
              <w:rPr>
                <w:i/>
                <w:iCs/>
              </w:rPr>
              <w:t xml:space="preserve">. </w:t>
            </w:r>
            <w:r w:rsidR="00C000F9">
              <w:rPr>
                <w:i/>
                <w:iCs/>
              </w:rPr>
              <w:t xml:space="preserve">In the event of an electrical failure, please ensure that your phone systems will work without </w:t>
            </w:r>
            <w:r w:rsidR="002F69ED">
              <w:rPr>
                <w:i/>
                <w:iCs/>
              </w:rPr>
              <w:t xml:space="preserve">power.  You may wish to have an emergency analogue phone as a backup. </w:t>
            </w:r>
          </w:p>
        </w:tc>
        <w:tc>
          <w:tcPr>
            <w:tcW w:w="3260" w:type="dxa"/>
            <w:shd w:val="clear" w:color="auto" w:fill="FFFFFF" w:themeFill="background1"/>
          </w:tcPr>
          <w:p w14:paraId="7F0117C8" w14:textId="77777777" w:rsidR="00DE5BB1" w:rsidRDefault="008670C2" w:rsidP="32FB4C9A">
            <w:pPr>
              <w:pStyle w:val="ListParagraph"/>
              <w:numPr>
                <w:ilvl w:val="0"/>
                <w:numId w:val="1"/>
              </w:numPr>
              <w:ind w:left="360"/>
            </w:pPr>
            <w:r>
              <w:t>Responsible Individual</w:t>
            </w:r>
          </w:p>
          <w:p w14:paraId="67FA4ED6" w14:textId="77777777" w:rsidR="008670C2" w:rsidRDefault="008670C2" w:rsidP="32FB4C9A">
            <w:pPr>
              <w:pStyle w:val="ListParagraph"/>
              <w:numPr>
                <w:ilvl w:val="0"/>
                <w:numId w:val="1"/>
              </w:numPr>
              <w:ind w:left="360"/>
            </w:pPr>
            <w:r>
              <w:t>Registered Manager</w:t>
            </w:r>
          </w:p>
          <w:p w14:paraId="08AF5943" w14:textId="77777777" w:rsidR="008670C2" w:rsidRDefault="72092531" w:rsidP="32FB4C9A">
            <w:pPr>
              <w:pStyle w:val="ListParagraph"/>
              <w:numPr>
                <w:ilvl w:val="0"/>
                <w:numId w:val="1"/>
              </w:numPr>
              <w:ind w:left="360"/>
            </w:pPr>
            <w:r>
              <w:t>IT service provider</w:t>
            </w:r>
          </w:p>
        </w:tc>
        <w:tc>
          <w:tcPr>
            <w:tcW w:w="1701" w:type="dxa"/>
            <w:gridSpan w:val="2"/>
            <w:shd w:val="clear" w:color="auto" w:fill="auto"/>
          </w:tcPr>
          <w:p w14:paraId="4A0019EF" w14:textId="041554D2" w:rsidR="00DE5BB1" w:rsidRDefault="00DE5BB1" w:rsidP="00DE5BB1"/>
        </w:tc>
      </w:tr>
      <w:tr w:rsidR="34CF6715" w14:paraId="3130456D" w14:textId="77777777" w:rsidTr="00FD6B75">
        <w:tc>
          <w:tcPr>
            <w:tcW w:w="3539" w:type="dxa"/>
          </w:tcPr>
          <w:p w14:paraId="08D7EB97" w14:textId="0719A731" w:rsidR="34CF6715" w:rsidRDefault="00161B43" w:rsidP="34CF6715">
            <w:r>
              <w:t xml:space="preserve">Visiting </w:t>
            </w:r>
            <w:r w:rsidR="00A305E8">
              <w:t xml:space="preserve">/ access to service or office by members of the public </w:t>
            </w:r>
          </w:p>
          <w:p w14:paraId="5E75A4F2" w14:textId="77777777" w:rsidR="34CF6715" w:rsidRDefault="34CF6715" w:rsidP="34CF6715"/>
        </w:tc>
        <w:tc>
          <w:tcPr>
            <w:tcW w:w="6946" w:type="dxa"/>
          </w:tcPr>
          <w:p w14:paraId="6245B9E2" w14:textId="77777777" w:rsidR="34CF6715" w:rsidRDefault="34CF6715" w:rsidP="34CF6715">
            <w:pPr>
              <w:rPr>
                <w:i/>
                <w:iCs/>
              </w:rPr>
            </w:pPr>
          </w:p>
        </w:tc>
        <w:tc>
          <w:tcPr>
            <w:tcW w:w="3260" w:type="dxa"/>
          </w:tcPr>
          <w:p w14:paraId="27F8ECB8" w14:textId="77777777" w:rsidR="34CF6715" w:rsidRDefault="34CF6715" w:rsidP="34CF6715">
            <w:pPr>
              <w:pStyle w:val="ListParagraph"/>
            </w:pPr>
          </w:p>
        </w:tc>
        <w:tc>
          <w:tcPr>
            <w:tcW w:w="1701" w:type="dxa"/>
            <w:gridSpan w:val="2"/>
            <w:shd w:val="clear" w:color="auto" w:fill="auto"/>
          </w:tcPr>
          <w:p w14:paraId="139E0B9D" w14:textId="4163B336" w:rsidR="34CF6715" w:rsidRDefault="34CF6715" w:rsidP="34CF6715"/>
        </w:tc>
      </w:tr>
      <w:tr w:rsidR="00161B43" w14:paraId="59AF5DBD" w14:textId="77777777" w:rsidTr="00FD6B75">
        <w:tc>
          <w:tcPr>
            <w:tcW w:w="3539" w:type="dxa"/>
          </w:tcPr>
          <w:p w14:paraId="14667E26" w14:textId="77777777" w:rsidR="00161B43" w:rsidRDefault="00161B43" w:rsidP="34CF6715"/>
        </w:tc>
        <w:tc>
          <w:tcPr>
            <w:tcW w:w="6946" w:type="dxa"/>
          </w:tcPr>
          <w:p w14:paraId="3B022EE1" w14:textId="77777777" w:rsidR="00161B43" w:rsidRDefault="00161B43" w:rsidP="34CF6715">
            <w:pPr>
              <w:rPr>
                <w:i/>
                <w:iCs/>
              </w:rPr>
            </w:pPr>
          </w:p>
        </w:tc>
        <w:tc>
          <w:tcPr>
            <w:tcW w:w="3260" w:type="dxa"/>
          </w:tcPr>
          <w:p w14:paraId="5DCD349E" w14:textId="77777777" w:rsidR="00161B43" w:rsidRDefault="00161B43" w:rsidP="34CF6715">
            <w:pPr>
              <w:pStyle w:val="ListParagraph"/>
            </w:pPr>
          </w:p>
        </w:tc>
        <w:tc>
          <w:tcPr>
            <w:tcW w:w="1701" w:type="dxa"/>
            <w:gridSpan w:val="2"/>
            <w:shd w:val="clear" w:color="auto" w:fill="auto"/>
          </w:tcPr>
          <w:p w14:paraId="24688B29" w14:textId="23FD13AA" w:rsidR="00161B43" w:rsidRDefault="00161B43" w:rsidP="00FD6B75"/>
        </w:tc>
      </w:tr>
      <w:tr w:rsidR="34CF6715" w14:paraId="5F356E98" w14:textId="77777777" w:rsidTr="00FD6B75">
        <w:trPr>
          <w:trHeight w:val="50"/>
        </w:trPr>
        <w:tc>
          <w:tcPr>
            <w:tcW w:w="3539" w:type="dxa"/>
          </w:tcPr>
          <w:p w14:paraId="23E433B3" w14:textId="77777777" w:rsidR="34CF6715" w:rsidRDefault="34CF6715" w:rsidP="34CF6715"/>
          <w:p w14:paraId="04A03059" w14:textId="77777777" w:rsidR="34CF6715" w:rsidRDefault="34CF6715" w:rsidP="34CF6715"/>
        </w:tc>
        <w:tc>
          <w:tcPr>
            <w:tcW w:w="6946" w:type="dxa"/>
          </w:tcPr>
          <w:p w14:paraId="106B8367" w14:textId="77777777" w:rsidR="34CF6715" w:rsidRDefault="34CF6715" w:rsidP="34CF6715">
            <w:pPr>
              <w:rPr>
                <w:i/>
                <w:iCs/>
              </w:rPr>
            </w:pPr>
          </w:p>
        </w:tc>
        <w:tc>
          <w:tcPr>
            <w:tcW w:w="3260" w:type="dxa"/>
          </w:tcPr>
          <w:p w14:paraId="079CBB52" w14:textId="77777777" w:rsidR="34CF6715" w:rsidRDefault="34CF6715" w:rsidP="34CF6715">
            <w:pPr>
              <w:pStyle w:val="ListParagraph"/>
            </w:pPr>
          </w:p>
        </w:tc>
        <w:tc>
          <w:tcPr>
            <w:tcW w:w="1701" w:type="dxa"/>
            <w:gridSpan w:val="2"/>
            <w:shd w:val="clear" w:color="auto" w:fill="auto"/>
          </w:tcPr>
          <w:p w14:paraId="22CAF568" w14:textId="1C828C00" w:rsidR="34CF6715" w:rsidRDefault="34CF6715" w:rsidP="34CF6715"/>
        </w:tc>
      </w:tr>
      <w:tr w:rsidR="34CF6715" w14:paraId="1EF6F3AE" w14:textId="77777777" w:rsidTr="00FD6B75">
        <w:tc>
          <w:tcPr>
            <w:tcW w:w="3539" w:type="dxa"/>
          </w:tcPr>
          <w:p w14:paraId="1FE0B8ED" w14:textId="77777777" w:rsidR="34CF6715" w:rsidRDefault="34CF6715" w:rsidP="34CF6715"/>
          <w:p w14:paraId="0B2331AB" w14:textId="77777777" w:rsidR="34CF6715" w:rsidRDefault="34CF6715" w:rsidP="34CF6715"/>
        </w:tc>
        <w:tc>
          <w:tcPr>
            <w:tcW w:w="6946" w:type="dxa"/>
          </w:tcPr>
          <w:p w14:paraId="6035313B" w14:textId="77777777" w:rsidR="34CF6715" w:rsidRDefault="34CF6715" w:rsidP="34CF6715">
            <w:pPr>
              <w:rPr>
                <w:i/>
                <w:iCs/>
              </w:rPr>
            </w:pPr>
          </w:p>
        </w:tc>
        <w:tc>
          <w:tcPr>
            <w:tcW w:w="3260" w:type="dxa"/>
          </w:tcPr>
          <w:p w14:paraId="73AE828A" w14:textId="77777777" w:rsidR="34CF6715" w:rsidRDefault="34CF6715" w:rsidP="34CF6715">
            <w:pPr>
              <w:pStyle w:val="ListParagraph"/>
            </w:pPr>
          </w:p>
        </w:tc>
        <w:tc>
          <w:tcPr>
            <w:tcW w:w="1701" w:type="dxa"/>
            <w:gridSpan w:val="2"/>
            <w:shd w:val="clear" w:color="auto" w:fill="auto"/>
          </w:tcPr>
          <w:p w14:paraId="08D2EDBC" w14:textId="5741ACEC" w:rsidR="34CF6715" w:rsidRDefault="34CF6715" w:rsidP="34CF6715"/>
        </w:tc>
      </w:tr>
    </w:tbl>
    <w:p w14:paraId="02EF1E66" w14:textId="77777777" w:rsidR="00903435" w:rsidRDefault="00903435" w:rsidP="00511137">
      <w:pPr>
        <w:rPr>
          <w:b/>
          <w:bCs/>
        </w:rPr>
      </w:pPr>
    </w:p>
    <w:p w14:paraId="3468985C" w14:textId="77777777" w:rsidR="00FC14A7" w:rsidRDefault="34CF6715" w:rsidP="00FC14A7">
      <w:pPr>
        <w:spacing w:after="0"/>
      </w:pPr>
      <w:r>
        <w:br w:type="page"/>
      </w:r>
      <w:bookmarkStart w:id="21" w:name="_Toc65053792"/>
      <w:r w:rsidR="00D85E0A" w:rsidRPr="34CF6715">
        <w:rPr>
          <w:rStyle w:val="Heading2Char"/>
        </w:rPr>
        <w:lastRenderedPageBreak/>
        <w:t xml:space="preserve">Section B – </w:t>
      </w:r>
      <w:r w:rsidR="0548807C" w:rsidRPr="34CF6715">
        <w:rPr>
          <w:rStyle w:val="Heading2Char"/>
        </w:rPr>
        <w:t>R</w:t>
      </w:r>
      <w:r w:rsidR="00D85E0A" w:rsidRPr="34CF6715">
        <w:rPr>
          <w:rStyle w:val="Heading2Char"/>
        </w:rPr>
        <w:t>isks</w:t>
      </w:r>
      <w:r w:rsidR="6F3FBC13" w:rsidRPr="34CF6715">
        <w:rPr>
          <w:rStyle w:val="Heading2Char"/>
        </w:rPr>
        <w:t xml:space="preserve"> to business continuity (emergency and on emergency)</w:t>
      </w:r>
      <w:r w:rsidR="008911BF" w:rsidRPr="34CF6715">
        <w:rPr>
          <w:rStyle w:val="Heading2Char"/>
        </w:rPr>
        <w:t xml:space="preserve"> </w:t>
      </w:r>
      <w:r w:rsidR="008911BF" w:rsidRPr="34CF6715">
        <w:rPr>
          <w:rStyle w:val="Heading2Char"/>
          <w:color w:val="auto"/>
        </w:rPr>
        <w:t>-</w:t>
      </w:r>
      <w:r w:rsidR="005440D7" w:rsidRPr="34CF6715">
        <w:rPr>
          <w:rStyle w:val="Heading2Char"/>
          <w:color w:val="auto"/>
        </w:rPr>
        <w:t xml:space="preserve"> </w:t>
      </w:r>
      <w:r w:rsidR="001856B2" w:rsidRPr="34CF6715">
        <w:rPr>
          <w:rStyle w:val="Heading2Char"/>
          <w:color w:val="auto"/>
        </w:rPr>
        <w:t>Look at what risks may potentially aff</w:t>
      </w:r>
      <w:r w:rsidR="006B2119" w:rsidRPr="34CF6715">
        <w:rPr>
          <w:rStyle w:val="Heading2Char"/>
          <w:color w:val="auto"/>
        </w:rPr>
        <w:t xml:space="preserve">ect your business, how to </w:t>
      </w:r>
      <w:r w:rsidR="0006445A" w:rsidRPr="34CF6715">
        <w:rPr>
          <w:rStyle w:val="Heading2Char"/>
          <w:color w:val="auto"/>
        </w:rPr>
        <w:t>mitigate</w:t>
      </w:r>
      <w:r w:rsidR="006B2119" w:rsidRPr="34CF6715">
        <w:rPr>
          <w:rStyle w:val="Heading2Char"/>
          <w:color w:val="auto"/>
        </w:rPr>
        <w:t xml:space="preserve"> them and who will be responsible for doing so</w:t>
      </w:r>
      <w:bookmarkEnd w:id="21"/>
      <w:r w:rsidR="004242EB" w:rsidRPr="34CF6715">
        <w:t xml:space="preserve">. </w:t>
      </w:r>
    </w:p>
    <w:p w14:paraId="2A6DEDC5" w14:textId="2BA9CD8D" w:rsidR="27767F37" w:rsidRPr="002A68EF" w:rsidRDefault="32BB445F">
      <w:pPr>
        <w:rPr>
          <w:i/>
          <w:iCs/>
        </w:rPr>
      </w:pPr>
      <w:r w:rsidRPr="34CF6715">
        <w:rPr>
          <w:i/>
          <w:iCs/>
        </w:rPr>
        <w:t xml:space="preserve">The list below </w:t>
      </w:r>
      <w:r w:rsidR="00FC14A7">
        <w:rPr>
          <w:i/>
          <w:iCs/>
        </w:rPr>
        <w:t>details</w:t>
      </w:r>
      <w:r w:rsidRPr="34CF6715">
        <w:rPr>
          <w:i/>
          <w:iCs/>
        </w:rPr>
        <w:t xml:space="preserve"> some risks, but you should add to alter or remove so that these are right for your business.  A RAG status or risk score may help you to prioritise the functions.  Examples are shared below as a guide.</w:t>
      </w:r>
    </w:p>
    <w:tbl>
      <w:tblPr>
        <w:tblStyle w:val="TableGrid"/>
        <w:tblW w:w="15233" w:type="dxa"/>
        <w:tblLayout w:type="fixed"/>
        <w:tblLook w:val="04A0" w:firstRow="1" w:lastRow="0" w:firstColumn="1" w:lastColumn="0" w:noHBand="0" w:noVBand="1"/>
      </w:tblPr>
      <w:tblGrid>
        <w:gridCol w:w="2405"/>
        <w:gridCol w:w="1776"/>
        <w:gridCol w:w="891"/>
        <w:gridCol w:w="5080"/>
        <w:gridCol w:w="1298"/>
        <w:gridCol w:w="2319"/>
        <w:gridCol w:w="1464"/>
      </w:tblGrid>
      <w:tr w:rsidR="004E3666" w14:paraId="18012FFE" w14:textId="77777777" w:rsidTr="001E1175">
        <w:trPr>
          <w:trHeight w:val="270"/>
        </w:trPr>
        <w:tc>
          <w:tcPr>
            <w:tcW w:w="2405" w:type="dxa"/>
            <w:vMerge w:val="restart"/>
            <w:shd w:val="clear" w:color="auto" w:fill="B4C6E7" w:themeFill="accent1" w:themeFillTint="66"/>
          </w:tcPr>
          <w:p w14:paraId="564779AE" w14:textId="77777777" w:rsidR="004E3666" w:rsidRPr="0006445A" w:rsidRDefault="004E3666" w:rsidP="0020327D">
            <w:pPr>
              <w:rPr>
                <w:b/>
                <w:bCs/>
              </w:rPr>
            </w:pPr>
            <w:r w:rsidRPr="0006445A">
              <w:rPr>
                <w:b/>
                <w:bCs/>
              </w:rPr>
              <w:t>Risk</w:t>
            </w:r>
          </w:p>
        </w:tc>
        <w:tc>
          <w:tcPr>
            <w:tcW w:w="2667" w:type="dxa"/>
            <w:gridSpan w:val="2"/>
            <w:shd w:val="clear" w:color="auto" w:fill="B4C6E7" w:themeFill="accent1" w:themeFillTint="66"/>
          </w:tcPr>
          <w:p w14:paraId="467CC46D" w14:textId="18002D6A" w:rsidR="004E3666" w:rsidRPr="0006445A" w:rsidRDefault="004E3666" w:rsidP="00B85E7B">
            <w:pPr>
              <w:jc w:val="center"/>
              <w:rPr>
                <w:b/>
                <w:bCs/>
              </w:rPr>
            </w:pPr>
            <w:r w:rsidRPr="0006445A">
              <w:rPr>
                <w:b/>
                <w:bCs/>
              </w:rPr>
              <w:t>Likelihood of occurring</w:t>
            </w:r>
            <w:r>
              <w:rPr>
                <w:b/>
                <w:bCs/>
              </w:rPr>
              <w:t>:</w:t>
            </w:r>
          </w:p>
        </w:tc>
        <w:tc>
          <w:tcPr>
            <w:tcW w:w="6378" w:type="dxa"/>
            <w:gridSpan w:val="2"/>
            <w:shd w:val="clear" w:color="auto" w:fill="B4C6E7" w:themeFill="accent1" w:themeFillTint="66"/>
          </w:tcPr>
          <w:p w14:paraId="36242F19" w14:textId="77777777" w:rsidR="004E3666" w:rsidRDefault="004E3666" w:rsidP="00B85E7B">
            <w:pPr>
              <w:jc w:val="center"/>
              <w:rPr>
                <w:b/>
                <w:bCs/>
              </w:rPr>
            </w:pPr>
            <w:r w:rsidRPr="0006445A">
              <w:rPr>
                <w:b/>
                <w:bCs/>
              </w:rPr>
              <w:t xml:space="preserve">Impact on service </w:t>
            </w:r>
            <w:r w:rsidRPr="34CF6715">
              <w:rPr>
                <w:b/>
                <w:bCs/>
              </w:rPr>
              <w:t>risk</w:t>
            </w:r>
            <w:r w:rsidRPr="0006445A">
              <w:rPr>
                <w:b/>
                <w:bCs/>
              </w:rPr>
              <w:t xml:space="preserve"> to business continuity if </w:t>
            </w:r>
            <w:r>
              <w:rPr>
                <w:b/>
                <w:bCs/>
              </w:rPr>
              <w:t xml:space="preserve">this </w:t>
            </w:r>
            <w:r w:rsidRPr="0006445A">
              <w:rPr>
                <w:b/>
                <w:bCs/>
              </w:rPr>
              <w:t>occur</w:t>
            </w:r>
            <w:r>
              <w:rPr>
                <w:b/>
                <w:bCs/>
              </w:rPr>
              <w:t>s</w:t>
            </w:r>
            <w:r w:rsidR="00B85E7B">
              <w:rPr>
                <w:b/>
                <w:bCs/>
              </w:rPr>
              <w:t>:</w:t>
            </w:r>
          </w:p>
          <w:p w14:paraId="0B8E5EF9" w14:textId="3B75ED7A" w:rsidR="00B85E7B" w:rsidRPr="00FC14A7" w:rsidRDefault="00B85E7B" w:rsidP="00B85E7B">
            <w:pPr>
              <w:jc w:val="center"/>
              <w:rPr>
                <w:b/>
                <w:bCs/>
                <w:i/>
                <w:iCs/>
              </w:rPr>
            </w:pPr>
          </w:p>
        </w:tc>
        <w:tc>
          <w:tcPr>
            <w:tcW w:w="2319" w:type="dxa"/>
            <w:vMerge w:val="restart"/>
            <w:shd w:val="clear" w:color="auto" w:fill="B4C6E7" w:themeFill="accent1" w:themeFillTint="66"/>
          </w:tcPr>
          <w:p w14:paraId="3851EF21" w14:textId="39973F29" w:rsidR="004E3666" w:rsidRPr="0006445A" w:rsidRDefault="004E3666" w:rsidP="0020327D">
            <w:pPr>
              <w:rPr>
                <w:b/>
                <w:bCs/>
              </w:rPr>
            </w:pPr>
            <w:r w:rsidRPr="0006445A">
              <w:rPr>
                <w:b/>
                <w:bCs/>
              </w:rPr>
              <w:t xml:space="preserve">Who is responsible for </w:t>
            </w:r>
            <w:r>
              <w:rPr>
                <w:b/>
                <w:bCs/>
              </w:rPr>
              <w:t xml:space="preserve">planning response and </w:t>
            </w:r>
            <w:r w:rsidRPr="0006445A">
              <w:rPr>
                <w:b/>
                <w:bCs/>
              </w:rPr>
              <w:t>managing</w:t>
            </w:r>
            <w:r>
              <w:rPr>
                <w:b/>
                <w:bCs/>
              </w:rPr>
              <w:t xml:space="preserve"> risk</w:t>
            </w:r>
          </w:p>
        </w:tc>
        <w:tc>
          <w:tcPr>
            <w:tcW w:w="1464" w:type="dxa"/>
            <w:vMerge w:val="restart"/>
            <w:shd w:val="clear" w:color="auto" w:fill="B4C6E7" w:themeFill="accent1" w:themeFillTint="66"/>
          </w:tcPr>
          <w:p w14:paraId="3A4F850D" w14:textId="77777777" w:rsidR="004E3666" w:rsidRDefault="004E3666" w:rsidP="0020327D">
            <w:pPr>
              <w:rPr>
                <w:b/>
                <w:bCs/>
              </w:rPr>
            </w:pPr>
            <w:r w:rsidRPr="34CF6715">
              <w:rPr>
                <w:b/>
                <w:bCs/>
              </w:rPr>
              <w:t xml:space="preserve">RAG status </w:t>
            </w:r>
          </w:p>
          <w:p w14:paraId="17B0292E" w14:textId="77777777" w:rsidR="004E3666" w:rsidRDefault="004E3666" w:rsidP="0020327D">
            <w:pPr>
              <w:rPr>
                <w:b/>
                <w:bCs/>
              </w:rPr>
            </w:pPr>
            <w:r w:rsidRPr="535FBFCD">
              <w:rPr>
                <w:b/>
                <w:bCs/>
              </w:rPr>
              <w:t>or risk score</w:t>
            </w:r>
          </w:p>
          <w:p w14:paraId="5C287AF0" w14:textId="2D9072D9" w:rsidR="004E3666" w:rsidRPr="34CF6715" w:rsidRDefault="009769ED" w:rsidP="0020327D">
            <w:pPr>
              <w:rPr>
                <w:b/>
                <w:bCs/>
              </w:rPr>
            </w:pPr>
            <w:hyperlink w:anchor="_Appendix_G_–">
              <w:r w:rsidR="004E3666" w:rsidRPr="535FBFCD">
                <w:rPr>
                  <w:rStyle w:val="Hyperlink"/>
                  <w:b/>
                  <w:bCs/>
                  <w:sz w:val="16"/>
                  <w:szCs w:val="16"/>
                </w:rPr>
                <w:t xml:space="preserve">See </w:t>
              </w:r>
              <w:proofErr w:type="gramStart"/>
              <w:r w:rsidR="004E3666" w:rsidRPr="535FBFCD">
                <w:rPr>
                  <w:rStyle w:val="Hyperlink"/>
                  <w:b/>
                  <w:bCs/>
                  <w:sz w:val="16"/>
                  <w:szCs w:val="16"/>
                </w:rPr>
                <w:t>Appendix  G</w:t>
              </w:r>
              <w:proofErr w:type="gramEnd"/>
              <w:r w:rsidR="004E3666" w:rsidRPr="535FBFCD">
                <w:rPr>
                  <w:rStyle w:val="Hyperlink"/>
                  <w:b/>
                  <w:bCs/>
                  <w:sz w:val="16"/>
                  <w:szCs w:val="16"/>
                </w:rPr>
                <w:t xml:space="preserve"> for scoring system</w:t>
              </w:r>
            </w:hyperlink>
          </w:p>
        </w:tc>
      </w:tr>
      <w:tr w:rsidR="004E3666" w14:paraId="521A536B" w14:textId="77777777" w:rsidTr="70532266">
        <w:trPr>
          <w:trHeight w:val="151"/>
        </w:trPr>
        <w:tc>
          <w:tcPr>
            <w:tcW w:w="2405" w:type="dxa"/>
            <w:vMerge/>
          </w:tcPr>
          <w:p w14:paraId="2CAA7803" w14:textId="77777777" w:rsidR="004E3666" w:rsidRPr="0006445A" w:rsidRDefault="004E3666" w:rsidP="004E3666">
            <w:pPr>
              <w:rPr>
                <w:b/>
                <w:bCs/>
              </w:rPr>
            </w:pPr>
          </w:p>
        </w:tc>
        <w:tc>
          <w:tcPr>
            <w:tcW w:w="1776" w:type="dxa"/>
            <w:shd w:val="clear" w:color="auto" w:fill="B4C6E7" w:themeFill="accent1" w:themeFillTint="66"/>
          </w:tcPr>
          <w:p w14:paraId="22CAE5AE" w14:textId="69B35923" w:rsidR="004E3666" w:rsidRPr="0006445A" w:rsidRDefault="004E3666" w:rsidP="004E3666">
            <w:pPr>
              <w:rPr>
                <w:b/>
                <w:bCs/>
              </w:rPr>
            </w:pPr>
            <w:r>
              <w:rPr>
                <w:b/>
                <w:bCs/>
              </w:rPr>
              <w:t>Detail</w:t>
            </w:r>
          </w:p>
        </w:tc>
        <w:tc>
          <w:tcPr>
            <w:tcW w:w="891" w:type="dxa"/>
            <w:shd w:val="clear" w:color="auto" w:fill="B4C6E7" w:themeFill="accent1" w:themeFillTint="66"/>
          </w:tcPr>
          <w:p w14:paraId="5CDA0ED7" w14:textId="359B59D0" w:rsidR="004E3666" w:rsidRPr="0006445A" w:rsidRDefault="004E3666" w:rsidP="004E3666">
            <w:pPr>
              <w:rPr>
                <w:b/>
                <w:bCs/>
              </w:rPr>
            </w:pPr>
            <w:r>
              <w:rPr>
                <w:b/>
                <w:bCs/>
              </w:rPr>
              <w:t>Score</w:t>
            </w:r>
          </w:p>
        </w:tc>
        <w:tc>
          <w:tcPr>
            <w:tcW w:w="5080" w:type="dxa"/>
            <w:shd w:val="clear" w:color="auto" w:fill="B4C6E7" w:themeFill="accent1" w:themeFillTint="66"/>
          </w:tcPr>
          <w:p w14:paraId="347824A6" w14:textId="6A35E940" w:rsidR="004E3666" w:rsidRPr="0006445A" w:rsidRDefault="004E3666" w:rsidP="004E3666">
            <w:pPr>
              <w:rPr>
                <w:b/>
                <w:bCs/>
              </w:rPr>
            </w:pPr>
            <w:r>
              <w:rPr>
                <w:b/>
                <w:bCs/>
              </w:rPr>
              <w:t>Detail</w:t>
            </w:r>
          </w:p>
        </w:tc>
        <w:tc>
          <w:tcPr>
            <w:tcW w:w="1298" w:type="dxa"/>
            <w:shd w:val="clear" w:color="auto" w:fill="B4C6E7" w:themeFill="accent1" w:themeFillTint="66"/>
          </w:tcPr>
          <w:p w14:paraId="0022C648" w14:textId="31421FAE" w:rsidR="004E3666" w:rsidRPr="34CF6715" w:rsidRDefault="004E3666" w:rsidP="004E3666">
            <w:pPr>
              <w:rPr>
                <w:b/>
                <w:bCs/>
              </w:rPr>
            </w:pPr>
            <w:r>
              <w:rPr>
                <w:b/>
                <w:bCs/>
              </w:rPr>
              <w:t>Score</w:t>
            </w:r>
          </w:p>
        </w:tc>
        <w:tc>
          <w:tcPr>
            <w:tcW w:w="2319" w:type="dxa"/>
            <w:vMerge/>
          </w:tcPr>
          <w:p w14:paraId="511D60B1" w14:textId="77777777" w:rsidR="004E3666" w:rsidRPr="0006445A" w:rsidRDefault="004E3666" w:rsidP="004E3666">
            <w:pPr>
              <w:rPr>
                <w:b/>
                <w:bCs/>
              </w:rPr>
            </w:pPr>
          </w:p>
        </w:tc>
        <w:tc>
          <w:tcPr>
            <w:tcW w:w="1464" w:type="dxa"/>
            <w:vMerge/>
          </w:tcPr>
          <w:p w14:paraId="6F134A67" w14:textId="77777777" w:rsidR="004E3666" w:rsidRPr="34CF6715" w:rsidRDefault="004E3666" w:rsidP="004E3666">
            <w:pPr>
              <w:rPr>
                <w:b/>
                <w:bCs/>
              </w:rPr>
            </w:pPr>
          </w:p>
        </w:tc>
      </w:tr>
      <w:tr w:rsidR="00B0630D" w14:paraId="6D7E8347" w14:textId="77777777" w:rsidTr="001E1175">
        <w:tc>
          <w:tcPr>
            <w:tcW w:w="2405" w:type="dxa"/>
          </w:tcPr>
          <w:p w14:paraId="009ADED8" w14:textId="77777777" w:rsidR="00B0630D" w:rsidRDefault="00B0630D" w:rsidP="00226858">
            <w:pPr>
              <w:spacing w:after="60"/>
            </w:pPr>
            <w:r>
              <w:t>High levels of staff absence / unavailability.</w:t>
            </w:r>
          </w:p>
          <w:p w14:paraId="1EE795D2" w14:textId="490D3056" w:rsidR="00B0630D" w:rsidRPr="002D292E" w:rsidRDefault="00B0630D" w:rsidP="00B0630D">
            <w:pPr>
              <w:rPr>
                <w:i/>
                <w:iCs/>
              </w:rPr>
            </w:pPr>
            <w:r w:rsidRPr="002D292E">
              <w:rPr>
                <w:i/>
                <w:iCs/>
              </w:rPr>
              <w:t xml:space="preserve">Scenarios such as </w:t>
            </w:r>
            <w:r w:rsidR="00226858">
              <w:rPr>
                <w:i/>
                <w:iCs/>
              </w:rPr>
              <w:t xml:space="preserve">loss of </w:t>
            </w:r>
            <w:r w:rsidRPr="002D292E">
              <w:rPr>
                <w:i/>
                <w:iCs/>
              </w:rPr>
              <w:t>50% of workforce should be considered</w:t>
            </w:r>
            <w:r w:rsidR="00226858">
              <w:rPr>
                <w:i/>
                <w:iCs/>
              </w:rPr>
              <w:t>.</w:t>
            </w:r>
          </w:p>
        </w:tc>
        <w:tc>
          <w:tcPr>
            <w:tcW w:w="1776" w:type="dxa"/>
          </w:tcPr>
          <w:p w14:paraId="356B4EB7" w14:textId="6999E83E" w:rsidR="00B0630D" w:rsidRPr="00CE4DE3" w:rsidRDefault="00B0630D" w:rsidP="00B0630D">
            <w:r w:rsidRPr="00CE4DE3">
              <w:t>Known recruitment &amp; retention issues in sector and recent pandemic</w:t>
            </w:r>
          </w:p>
        </w:tc>
        <w:tc>
          <w:tcPr>
            <w:tcW w:w="891" w:type="dxa"/>
          </w:tcPr>
          <w:p w14:paraId="60107F71" w14:textId="39871443" w:rsidR="00B0630D" w:rsidRDefault="00B0630D" w:rsidP="00B0630D">
            <w:r w:rsidRPr="00FC14A7">
              <w:rPr>
                <w:b/>
                <w:bCs/>
              </w:rPr>
              <w:t>B:</w:t>
            </w:r>
            <w:r>
              <w:t xml:space="preserve"> Very likely</w:t>
            </w:r>
          </w:p>
        </w:tc>
        <w:tc>
          <w:tcPr>
            <w:tcW w:w="5080" w:type="dxa"/>
          </w:tcPr>
          <w:p w14:paraId="06E8D94C" w14:textId="77777777" w:rsidR="00B0630D" w:rsidRDefault="00B0630D" w:rsidP="00B0630D">
            <w:pPr>
              <w:pStyle w:val="ListParagraph"/>
              <w:numPr>
                <w:ilvl w:val="0"/>
                <w:numId w:val="1"/>
              </w:numPr>
              <w:ind w:left="360" w:right="149"/>
            </w:pPr>
            <w:r>
              <w:t>Unsafe service (Safeguarding / regulatory &amp; contract compliance)</w:t>
            </w:r>
          </w:p>
          <w:p w14:paraId="2DE4F813" w14:textId="77777777" w:rsidR="00B0630D" w:rsidRDefault="00B0630D" w:rsidP="00B0630D">
            <w:pPr>
              <w:pStyle w:val="ListParagraph"/>
              <w:numPr>
                <w:ilvl w:val="0"/>
                <w:numId w:val="1"/>
              </w:numPr>
              <w:ind w:left="360" w:right="149"/>
            </w:pPr>
            <w:r>
              <w:t>Adverse impact on remaining staff</w:t>
            </w:r>
          </w:p>
          <w:p w14:paraId="440DC4F9" w14:textId="77777777" w:rsidR="00B0630D" w:rsidRDefault="00B0630D" w:rsidP="00B0630D">
            <w:pPr>
              <w:pStyle w:val="ListParagraph"/>
              <w:numPr>
                <w:ilvl w:val="0"/>
                <w:numId w:val="1"/>
              </w:numPr>
              <w:ind w:left="360" w:right="149"/>
            </w:pPr>
            <w:r>
              <w:t>Reduced capacity</w:t>
            </w:r>
          </w:p>
          <w:p w14:paraId="08F7FB97" w14:textId="77777777" w:rsidR="00B0630D" w:rsidRDefault="00B0630D" w:rsidP="00B0630D">
            <w:pPr>
              <w:pStyle w:val="ListParagraph"/>
              <w:numPr>
                <w:ilvl w:val="0"/>
                <w:numId w:val="1"/>
              </w:numPr>
              <w:ind w:left="360" w:right="149"/>
            </w:pPr>
            <w:r>
              <w:t>Impact on financial viability</w:t>
            </w:r>
          </w:p>
          <w:p w14:paraId="10839005" w14:textId="5A444AD7" w:rsidR="00B0630D" w:rsidRDefault="00B0630D" w:rsidP="00B0630D">
            <w:pPr>
              <w:pStyle w:val="ListParagraph"/>
              <w:numPr>
                <w:ilvl w:val="0"/>
                <w:numId w:val="1"/>
              </w:numPr>
              <w:ind w:left="360" w:right="574"/>
            </w:pPr>
            <w:r>
              <w:t>Reduced quality of service</w:t>
            </w:r>
          </w:p>
        </w:tc>
        <w:tc>
          <w:tcPr>
            <w:tcW w:w="1298" w:type="dxa"/>
          </w:tcPr>
          <w:p w14:paraId="57F32BEA" w14:textId="5BE16968" w:rsidR="00B0630D" w:rsidRDefault="00B0630D" w:rsidP="00B0630D">
            <w:r w:rsidRPr="00B0630D">
              <w:rPr>
                <w:b/>
                <w:bCs/>
              </w:rPr>
              <w:t>2:</w:t>
            </w:r>
            <w:r>
              <w:t xml:space="preserve"> High Impact</w:t>
            </w:r>
          </w:p>
        </w:tc>
        <w:tc>
          <w:tcPr>
            <w:tcW w:w="2319" w:type="dxa"/>
          </w:tcPr>
          <w:p w14:paraId="4663E8CF" w14:textId="77777777" w:rsidR="00B0630D" w:rsidRDefault="00B0630D" w:rsidP="00B0630D">
            <w:pPr>
              <w:pStyle w:val="ListParagraph"/>
              <w:numPr>
                <w:ilvl w:val="0"/>
                <w:numId w:val="1"/>
              </w:numPr>
              <w:ind w:left="360"/>
            </w:pPr>
            <w:r>
              <w:t>Manager</w:t>
            </w:r>
          </w:p>
          <w:p w14:paraId="01E72266" w14:textId="77777777" w:rsidR="00B0630D" w:rsidRDefault="00B0630D" w:rsidP="00B0630D">
            <w:pPr>
              <w:pStyle w:val="ListParagraph"/>
              <w:numPr>
                <w:ilvl w:val="0"/>
                <w:numId w:val="1"/>
              </w:numPr>
              <w:ind w:left="360"/>
            </w:pPr>
            <w:r>
              <w:t>Care Coordinator / Office manager</w:t>
            </w:r>
          </w:p>
          <w:p w14:paraId="1B1F4453" w14:textId="77777777" w:rsidR="00B0630D" w:rsidRDefault="00B0630D" w:rsidP="00B0630D">
            <w:pPr>
              <w:pStyle w:val="ListParagraph"/>
              <w:numPr>
                <w:ilvl w:val="0"/>
                <w:numId w:val="1"/>
              </w:numPr>
              <w:ind w:left="360"/>
            </w:pPr>
            <w:r>
              <w:t>On Call staff</w:t>
            </w:r>
          </w:p>
          <w:p w14:paraId="198CF082" w14:textId="77777777" w:rsidR="00B0630D" w:rsidRDefault="00B0630D" w:rsidP="00B0630D">
            <w:pPr>
              <w:ind w:left="360"/>
            </w:pPr>
          </w:p>
        </w:tc>
        <w:tc>
          <w:tcPr>
            <w:tcW w:w="1464" w:type="dxa"/>
          </w:tcPr>
          <w:p w14:paraId="09745E49" w14:textId="77777777" w:rsidR="00B0630D" w:rsidRDefault="00B0630D" w:rsidP="00EC3348">
            <w:pPr>
              <w:pStyle w:val="ListParagraph"/>
              <w:ind w:left="0" w:right="130"/>
              <w:jc w:val="center"/>
            </w:pPr>
          </w:p>
          <w:p w14:paraId="47A5DDC5" w14:textId="77777777" w:rsidR="00226858" w:rsidRDefault="00226858" w:rsidP="00EC3348">
            <w:pPr>
              <w:pStyle w:val="ListParagraph"/>
              <w:ind w:left="0" w:right="130"/>
              <w:jc w:val="center"/>
            </w:pPr>
          </w:p>
          <w:p w14:paraId="4EF3793A" w14:textId="60604DC2" w:rsidR="00226858" w:rsidRPr="00226858" w:rsidRDefault="00226858" w:rsidP="00EC3348">
            <w:pPr>
              <w:pStyle w:val="ListParagraph"/>
              <w:ind w:left="0" w:right="130"/>
              <w:jc w:val="center"/>
              <w:rPr>
                <w:b/>
                <w:bCs/>
              </w:rPr>
            </w:pPr>
          </w:p>
        </w:tc>
      </w:tr>
      <w:tr w:rsidR="00B0630D" w14:paraId="483E31B8" w14:textId="77777777" w:rsidTr="001E1175">
        <w:tc>
          <w:tcPr>
            <w:tcW w:w="2405" w:type="dxa"/>
          </w:tcPr>
          <w:p w14:paraId="297F3980" w14:textId="77777777" w:rsidR="00B0630D" w:rsidRDefault="00B0630D" w:rsidP="00B0630D">
            <w:r>
              <w:t>Absence of Registered Manager or Responsible Individual</w:t>
            </w:r>
          </w:p>
        </w:tc>
        <w:tc>
          <w:tcPr>
            <w:tcW w:w="1776" w:type="dxa"/>
          </w:tcPr>
          <w:p w14:paraId="10CD9CF9" w14:textId="77777777" w:rsidR="00B0630D" w:rsidRDefault="00B0630D" w:rsidP="00B0630D"/>
        </w:tc>
        <w:tc>
          <w:tcPr>
            <w:tcW w:w="891" w:type="dxa"/>
          </w:tcPr>
          <w:p w14:paraId="53BC4E0F" w14:textId="77777777" w:rsidR="00B0630D" w:rsidRDefault="00B0630D" w:rsidP="00B0630D"/>
        </w:tc>
        <w:tc>
          <w:tcPr>
            <w:tcW w:w="5080" w:type="dxa"/>
          </w:tcPr>
          <w:p w14:paraId="757C81B2" w14:textId="77777777" w:rsidR="00B0630D" w:rsidRDefault="00B0630D" w:rsidP="00B0630D">
            <w:pPr>
              <w:pStyle w:val="ListParagraph"/>
              <w:numPr>
                <w:ilvl w:val="0"/>
                <w:numId w:val="1"/>
              </w:numPr>
              <w:ind w:left="360"/>
            </w:pPr>
            <w:r>
              <w:t>Lack of management &amp; direction</w:t>
            </w:r>
          </w:p>
          <w:p w14:paraId="456B2440" w14:textId="77777777" w:rsidR="00226858" w:rsidRDefault="00B0630D" w:rsidP="00B0630D">
            <w:pPr>
              <w:pStyle w:val="ListParagraph"/>
              <w:numPr>
                <w:ilvl w:val="0"/>
                <w:numId w:val="1"/>
              </w:numPr>
              <w:ind w:left="360"/>
            </w:pPr>
            <w:r>
              <w:t>Regulatory &amp; contract compliance</w:t>
            </w:r>
          </w:p>
          <w:p w14:paraId="107F46F6" w14:textId="7492F919" w:rsidR="00B0630D" w:rsidRDefault="00B0630D" w:rsidP="00B0630D">
            <w:pPr>
              <w:pStyle w:val="ListParagraph"/>
              <w:numPr>
                <w:ilvl w:val="0"/>
                <w:numId w:val="1"/>
              </w:numPr>
              <w:ind w:left="360"/>
            </w:pPr>
            <w:r>
              <w:t>Impact on staff morale and wellbeing</w:t>
            </w:r>
          </w:p>
        </w:tc>
        <w:tc>
          <w:tcPr>
            <w:tcW w:w="1298" w:type="dxa"/>
          </w:tcPr>
          <w:p w14:paraId="780B8EB3" w14:textId="7C5C1F89" w:rsidR="00B0630D" w:rsidRDefault="00B0630D" w:rsidP="00B0630D">
            <w:r w:rsidRPr="00B0630D">
              <w:rPr>
                <w:b/>
                <w:bCs/>
              </w:rPr>
              <w:t>3</w:t>
            </w:r>
            <w:r>
              <w:t>: Medium - high impact</w:t>
            </w:r>
          </w:p>
        </w:tc>
        <w:tc>
          <w:tcPr>
            <w:tcW w:w="2319" w:type="dxa"/>
          </w:tcPr>
          <w:p w14:paraId="1E713B0B" w14:textId="77777777" w:rsidR="00B0630D" w:rsidRDefault="00B0630D" w:rsidP="00B0630D">
            <w:pPr>
              <w:pStyle w:val="ListParagraph"/>
              <w:numPr>
                <w:ilvl w:val="0"/>
                <w:numId w:val="1"/>
              </w:numPr>
              <w:ind w:left="360"/>
            </w:pPr>
            <w:r>
              <w:t>Responsible Individual</w:t>
            </w:r>
          </w:p>
          <w:p w14:paraId="78F2D2F5" w14:textId="77777777" w:rsidR="00B0630D" w:rsidRDefault="00B0630D" w:rsidP="00B0630D">
            <w:pPr>
              <w:ind w:left="360"/>
            </w:pPr>
          </w:p>
        </w:tc>
        <w:tc>
          <w:tcPr>
            <w:tcW w:w="1464" w:type="dxa"/>
          </w:tcPr>
          <w:p w14:paraId="517A82F1" w14:textId="77777777" w:rsidR="00B0630D" w:rsidRDefault="00B0630D" w:rsidP="00EC3348">
            <w:pPr>
              <w:pStyle w:val="ListParagraph"/>
              <w:ind w:left="0" w:right="130"/>
              <w:jc w:val="center"/>
            </w:pPr>
          </w:p>
          <w:p w14:paraId="16940987" w14:textId="6C71C7D5" w:rsidR="00EC3348" w:rsidRPr="00EC3348" w:rsidRDefault="00EC3348" w:rsidP="00EC3348">
            <w:pPr>
              <w:pStyle w:val="ListParagraph"/>
              <w:ind w:left="0" w:right="130"/>
              <w:jc w:val="center"/>
              <w:rPr>
                <w:b/>
                <w:bCs/>
              </w:rPr>
            </w:pPr>
          </w:p>
        </w:tc>
      </w:tr>
      <w:tr w:rsidR="004E3666" w14:paraId="6C39930B" w14:textId="77777777" w:rsidTr="001E1175">
        <w:tc>
          <w:tcPr>
            <w:tcW w:w="2405" w:type="dxa"/>
          </w:tcPr>
          <w:p w14:paraId="15064A18" w14:textId="77777777" w:rsidR="004E3666" w:rsidRDefault="004E3666" w:rsidP="004E3666">
            <w:r>
              <w:t>Significant Incident</w:t>
            </w:r>
          </w:p>
          <w:p w14:paraId="2D5543ED" w14:textId="77777777" w:rsidR="004E3666" w:rsidRDefault="004E3666" w:rsidP="004E3666"/>
        </w:tc>
        <w:tc>
          <w:tcPr>
            <w:tcW w:w="1776" w:type="dxa"/>
          </w:tcPr>
          <w:p w14:paraId="3B1BA055" w14:textId="77777777" w:rsidR="004E3666" w:rsidRDefault="004E3666" w:rsidP="004E3666"/>
        </w:tc>
        <w:tc>
          <w:tcPr>
            <w:tcW w:w="891" w:type="dxa"/>
          </w:tcPr>
          <w:p w14:paraId="161F842D" w14:textId="77777777" w:rsidR="004E3666" w:rsidRPr="34CF6715" w:rsidRDefault="004E3666" w:rsidP="004E3666"/>
        </w:tc>
        <w:tc>
          <w:tcPr>
            <w:tcW w:w="5080" w:type="dxa"/>
          </w:tcPr>
          <w:p w14:paraId="6DBDC333" w14:textId="3D6428A6" w:rsidR="004E3666" w:rsidRPr="34CF6715" w:rsidRDefault="004E3666" w:rsidP="004E3666">
            <w:r w:rsidRPr="34CF6715">
              <w:t>Adverse impact on staff wellbeing and or business reputation may affect absence levels and / or retention and recruitment of staff.</w:t>
            </w:r>
          </w:p>
        </w:tc>
        <w:tc>
          <w:tcPr>
            <w:tcW w:w="1298" w:type="dxa"/>
          </w:tcPr>
          <w:p w14:paraId="2DE2B06D" w14:textId="6224D64E" w:rsidR="004E3666" w:rsidRPr="004E3666" w:rsidRDefault="004E3666" w:rsidP="004E3666">
            <w:pPr>
              <w:rPr>
                <w:rFonts w:eastAsiaTheme="minorEastAsia"/>
                <w:i/>
              </w:rPr>
            </w:pPr>
          </w:p>
        </w:tc>
        <w:tc>
          <w:tcPr>
            <w:tcW w:w="2319" w:type="dxa"/>
          </w:tcPr>
          <w:p w14:paraId="79E91C86" w14:textId="77777777" w:rsidR="004E3666" w:rsidRDefault="004E3666" w:rsidP="004E3666">
            <w:pPr>
              <w:ind w:left="360"/>
            </w:pPr>
          </w:p>
          <w:p w14:paraId="7EF83C3C" w14:textId="77777777" w:rsidR="004E3666" w:rsidRDefault="004E3666" w:rsidP="004E3666">
            <w:pPr>
              <w:ind w:left="360"/>
            </w:pPr>
          </w:p>
        </w:tc>
        <w:tc>
          <w:tcPr>
            <w:tcW w:w="1464" w:type="dxa"/>
          </w:tcPr>
          <w:p w14:paraId="142BB7DF" w14:textId="77777777" w:rsidR="004E3666" w:rsidRDefault="004E3666" w:rsidP="00EC3348">
            <w:pPr>
              <w:ind w:right="130"/>
              <w:jc w:val="center"/>
            </w:pPr>
          </w:p>
        </w:tc>
      </w:tr>
      <w:tr w:rsidR="00945B61" w14:paraId="13E417A5" w14:textId="77777777" w:rsidTr="001E1175">
        <w:tc>
          <w:tcPr>
            <w:tcW w:w="2405" w:type="dxa"/>
          </w:tcPr>
          <w:p w14:paraId="77CAED33" w14:textId="77777777" w:rsidR="00945B61" w:rsidRDefault="00945B61" w:rsidP="0020327D">
            <w:r>
              <w:t>Loss of or damage to building</w:t>
            </w:r>
          </w:p>
        </w:tc>
        <w:tc>
          <w:tcPr>
            <w:tcW w:w="1776" w:type="dxa"/>
          </w:tcPr>
          <w:p w14:paraId="3EFAC66C" w14:textId="77777777" w:rsidR="00945B61" w:rsidRDefault="00945B61" w:rsidP="0020327D"/>
        </w:tc>
        <w:tc>
          <w:tcPr>
            <w:tcW w:w="891" w:type="dxa"/>
          </w:tcPr>
          <w:p w14:paraId="2737F217" w14:textId="77777777" w:rsidR="00945B61" w:rsidRDefault="00945B61" w:rsidP="0020327D">
            <w:pPr>
              <w:pStyle w:val="ListParagraph"/>
            </w:pPr>
          </w:p>
        </w:tc>
        <w:tc>
          <w:tcPr>
            <w:tcW w:w="5080" w:type="dxa"/>
          </w:tcPr>
          <w:p w14:paraId="2463831A" w14:textId="0CDD7757" w:rsidR="00945B61" w:rsidRDefault="00945B61" w:rsidP="0020327D">
            <w:pPr>
              <w:pStyle w:val="ListParagraph"/>
            </w:pPr>
          </w:p>
        </w:tc>
        <w:tc>
          <w:tcPr>
            <w:tcW w:w="1298" w:type="dxa"/>
          </w:tcPr>
          <w:p w14:paraId="359AF1AE" w14:textId="521901B6" w:rsidR="00945B61" w:rsidRDefault="00945B61" w:rsidP="0020327D">
            <w:pPr>
              <w:pStyle w:val="ListParagraph"/>
            </w:pPr>
          </w:p>
        </w:tc>
        <w:tc>
          <w:tcPr>
            <w:tcW w:w="2319" w:type="dxa"/>
          </w:tcPr>
          <w:p w14:paraId="0748C9AB" w14:textId="77777777" w:rsidR="00945B61" w:rsidRDefault="00945B61" w:rsidP="0020327D"/>
        </w:tc>
        <w:tc>
          <w:tcPr>
            <w:tcW w:w="1464" w:type="dxa"/>
          </w:tcPr>
          <w:p w14:paraId="0E6D5860" w14:textId="77777777" w:rsidR="00945B61" w:rsidRDefault="00945B61" w:rsidP="00EC3348">
            <w:pPr>
              <w:ind w:right="130"/>
              <w:jc w:val="center"/>
            </w:pPr>
          </w:p>
        </w:tc>
      </w:tr>
      <w:tr w:rsidR="004E3666" w14:paraId="4EAAE354" w14:textId="77777777" w:rsidTr="001E1175">
        <w:tc>
          <w:tcPr>
            <w:tcW w:w="2405" w:type="dxa"/>
          </w:tcPr>
          <w:p w14:paraId="6EADE095" w14:textId="77777777" w:rsidR="004E3666" w:rsidRDefault="004E3666" w:rsidP="004E3666">
            <w:r>
              <w:t>Loss of utility</w:t>
            </w:r>
          </w:p>
          <w:p w14:paraId="306BD455" w14:textId="6C96C26E" w:rsidR="004E3666" w:rsidRDefault="004E3666" w:rsidP="004E3666"/>
        </w:tc>
        <w:tc>
          <w:tcPr>
            <w:tcW w:w="1776" w:type="dxa"/>
          </w:tcPr>
          <w:p w14:paraId="33BD8DFB" w14:textId="77777777" w:rsidR="004E3666" w:rsidRDefault="004E3666" w:rsidP="004E3666"/>
        </w:tc>
        <w:tc>
          <w:tcPr>
            <w:tcW w:w="891" w:type="dxa"/>
          </w:tcPr>
          <w:p w14:paraId="1CB2FD53" w14:textId="77777777" w:rsidR="004E3666" w:rsidRDefault="004E3666" w:rsidP="004E3666"/>
        </w:tc>
        <w:tc>
          <w:tcPr>
            <w:tcW w:w="5080" w:type="dxa"/>
          </w:tcPr>
          <w:p w14:paraId="0D78E1FA" w14:textId="14A8DC0B" w:rsidR="004E3666" w:rsidRDefault="004E3666" w:rsidP="004E3666"/>
        </w:tc>
        <w:tc>
          <w:tcPr>
            <w:tcW w:w="1298" w:type="dxa"/>
          </w:tcPr>
          <w:p w14:paraId="09FCAC81" w14:textId="4E1EC503" w:rsidR="004E3666" w:rsidRDefault="004E3666" w:rsidP="004E3666"/>
        </w:tc>
        <w:tc>
          <w:tcPr>
            <w:tcW w:w="2319" w:type="dxa"/>
          </w:tcPr>
          <w:p w14:paraId="6EBBBEB9" w14:textId="77777777" w:rsidR="004E3666" w:rsidRDefault="004E3666" w:rsidP="004E3666">
            <w:pPr>
              <w:ind w:left="360"/>
            </w:pPr>
          </w:p>
        </w:tc>
        <w:tc>
          <w:tcPr>
            <w:tcW w:w="1464" w:type="dxa"/>
          </w:tcPr>
          <w:p w14:paraId="3390A230" w14:textId="77777777" w:rsidR="004E3666" w:rsidRDefault="004E3666" w:rsidP="00EC3348">
            <w:pPr>
              <w:ind w:right="130"/>
              <w:jc w:val="center"/>
            </w:pPr>
          </w:p>
        </w:tc>
      </w:tr>
      <w:tr w:rsidR="004E3666" w14:paraId="6D9E553A" w14:textId="77777777" w:rsidTr="001E1175">
        <w:tc>
          <w:tcPr>
            <w:tcW w:w="2405" w:type="dxa"/>
          </w:tcPr>
          <w:p w14:paraId="1749954A" w14:textId="3918ABA4" w:rsidR="004E3666" w:rsidRDefault="004E3666" w:rsidP="004E3666">
            <w:r>
              <w:t>Loss of IT / phone system</w:t>
            </w:r>
          </w:p>
          <w:p w14:paraId="0CDFE9D5" w14:textId="1F8DA041" w:rsidR="004E3666" w:rsidRDefault="004E3666" w:rsidP="004E3666"/>
        </w:tc>
        <w:tc>
          <w:tcPr>
            <w:tcW w:w="1776" w:type="dxa"/>
          </w:tcPr>
          <w:p w14:paraId="051A3B77" w14:textId="77777777" w:rsidR="004E3666" w:rsidRDefault="004E3666" w:rsidP="004E3666"/>
        </w:tc>
        <w:tc>
          <w:tcPr>
            <w:tcW w:w="891" w:type="dxa"/>
          </w:tcPr>
          <w:p w14:paraId="7ED4B1CD" w14:textId="77777777" w:rsidR="004E3666" w:rsidRDefault="004E3666" w:rsidP="004E3666"/>
        </w:tc>
        <w:tc>
          <w:tcPr>
            <w:tcW w:w="5080" w:type="dxa"/>
          </w:tcPr>
          <w:p w14:paraId="2BFC8DCD" w14:textId="2D0E4F97" w:rsidR="004E3666" w:rsidRDefault="004E3666" w:rsidP="004E3666"/>
        </w:tc>
        <w:tc>
          <w:tcPr>
            <w:tcW w:w="1298" w:type="dxa"/>
          </w:tcPr>
          <w:p w14:paraId="5A6808B7" w14:textId="4C2E6C46" w:rsidR="004E3666" w:rsidRDefault="004E3666" w:rsidP="004E3666"/>
        </w:tc>
        <w:tc>
          <w:tcPr>
            <w:tcW w:w="2319" w:type="dxa"/>
          </w:tcPr>
          <w:p w14:paraId="34D1902B" w14:textId="77777777" w:rsidR="004E3666" w:rsidRDefault="004E3666" w:rsidP="004E3666">
            <w:pPr>
              <w:ind w:left="360"/>
            </w:pPr>
          </w:p>
        </w:tc>
        <w:tc>
          <w:tcPr>
            <w:tcW w:w="1464" w:type="dxa"/>
          </w:tcPr>
          <w:p w14:paraId="66949829" w14:textId="77777777" w:rsidR="004E3666" w:rsidRDefault="004E3666" w:rsidP="00EC3348">
            <w:pPr>
              <w:ind w:right="130"/>
              <w:jc w:val="center"/>
            </w:pPr>
          </w:p>
        </w:tc>
      </w:tr>
    </w:tbl>
    <w:p w14:paraId="3A9928EC" w14:textId="77777777" w:rsidR="00BC33D0" w:rsidRDefault="00BC33D0">
      <w:pPr>
        <w:rPr>
          <w:rFonts w:asciiTheme="majorHAnsi" w:eastAsiaTheme="majorEastAsia" w:hAnsiTheme="majorHAnsi" w:cstheme="majorBidi"/>
          <w:color w:val="2F5496" w:themeColor="accent1" w:themeShade="BF"/>
          <w:sz w:val="26"/>
          <w:szCs w:val="26"/>
        </w:rPr>
      </w:pPr>
      <w:r>
        <w:br w:type="page"/>
      </w:r>
    </w:p>
    <w:p w14:paraId="6E388755" w14:textId="155A0C5E" w:rsidR="00D85E0A" w:rsidRPr="008378DB" w:rsidRDefault="00D85E0A" w:rsidP="00AD3C32">
      <w:pPr>
        <w:pStyle w:val="Heading2"/>
        <w:spacing w:before="0"/>
      </w:pPr>
      <w:bookmarkStart w:id="22" w:name="_Toc65053793"/>
      <w:r w:rsidRPr="008378DB">
        <w:lastRenderedPageBreak/>
        <w:t>Section C – Planned Responses</w:t>
      </w:r>
      <w:bookmarkEnd w:id="22"/>
      <w:r w:rsidRPr="008378DB">
        <w:t xml:space="preserve"> </w:t>
      </w:r>
    </w:p>
    <w:p w14:paraId="09ACAC10" w14:textId="77777777" w:rsidR="00D85E0A" w:rsidRPr="008378DB" w:rsidRDefault="00D85E0A" w:rsidP="34CF6715">
      <w:pPr>
        <w:pStyle w:val="Heading2"/>
        <w:spacing w:after="120"/>
        <w:rPr>
          <w:color w:val="auto"/>
        </w:rPr>
      </w:pPr>
      <w:bookmarkStart w:id="23" w:name="_Toc62216804"/>
      <w:bookmarkStart w:id="24" w:name="_Toc62455625"/>
      <w:bookmarkStart w:id="25" w:name="_Toc62488952"/>
      <w:bookmarkStart w:id="26" w:name="_Toc63342992"/>
      <w:bookmarkStart w:id="27" w:name="_Toc64018934"/>
      <w:bookmarkStart w:id="28" w:name="_Toc65053794"/>
      <w:r w:rsidRPr="008378DB">
        <w:rPr>
          <w:color w:val="auto"/>
        </w:rPr>
        <w:t>For each emergency risk</w:t>
      </w:r>
      <w:r w:rsidR="000A252E" w:rsidRPr="008378DB">
        <w:rPr>
          <w:color w:val="auto"/>
        </w:rPr>
        <w:t xml:space="preserve"> identified in section </w:t>
      </w:r>
      <w:r w:rsidR="06BFAD6A" w:rsidRPr="34CF6715">
        <w:rPr>
          <w:color w:val="auto"/>
        </w:rPr>
        <w:t>B</w:t>
      </w:r>
      <w:r w:rsidRPr="34CF6715">
        <w:rPr>
          <w:color w:val="auto"/>
        </w:rPr>
        <w:t>,</w:t>
      </w:r>
      <w:r w:rsidRPr="008378DB">
        <w:rPr>
          <w:color w:val="auto"/>
        </w:rPr>
        <w:t xml:space="preserve"> you </w:t>
      </w:r>
      <w:r w:rsidR="3E0B016B" w:rsidRPr="34CF6715">
        <w:rPr>
          <w:color w:val="auto"/>
        </w:rPr>
        <w:t>should</w:t>
      </w:r>
      <w:r w:rsidRPr="008378DB">
        <w:rPr>
          <w:color w:val="auto"/>
        </w:rPr>
        <w:t xml:space="preserve"> create a response plan to manage any potential risks or disruptions to your service provision.  </w:t>
      </w:r>
      <w:r w:rsidRPr="00AD3C32">
        <w:rPr>
          <w:i/>
          <w:color w:val="auto"/>
          <w:sz w:val="24"/>
          <w:szCs w:val="24"/>
        </w:rPr>
        <w:t>The table below will help you look at each risk individually to ensure that you have planned sufficiently in the case of each potential emergency</w:t>
      </w:r>
      <w:r w:rsidRPr="00AD3C32">
        <w:rPr>
          <w:color w:val="auto"/>
          <w:sz w:val="24"/>
          <w:szCs w:val="24"/>
        </w:rPr>
        <w:t>.</w:t>
      </w:r>
      <w:bookmarkEnd w:id="23"/>
      <w:bookmarkEnd w:id="24"/>
      <w:bookmarkEnd w:id="25"/>
      <w:bookmarkEnd w:id="26"/>
      <w:bookmarkEnd w:id="27"/>
      <w:bookmarkEnd w:id="28"/>
      <w:r w:rsidRPr="00AD3C32">
        <w:rPr>
          <w:color w:val="auto"/>
          <w:sz w:val="24"/>
          <w:szCs w:val="24"/>
        </w:rPr>
        <w:t xml:space="preserve">  </w:t>
      </w:r>
    </w:p>
    <w:tbl>
      <w:tblPr>
        <w:tblStyle w:val="TableGrid"/>
        <w:tblW w:w="15304" w:type="dxa"/>
        <w:tblLook w:val="04A0" w:firstRow="1" w:lastRow="0" w:firstColumn="1" w:lastColumn="0" w:noHBand="0" w:noVBand="1"/>
      </w:tblPr>
      <w:tblGrid>
        <w:gridCol w:w="1455"/>
        <w:gridCol w:w="2226"/>
        <w:gridCol w:w="2126"/>
        <w:gridCol w:w="1417"/>
        <w:gridCol w:w="8"/>
        <w:gridCol w:w="8072"/>
      </w:tblGrid>
      <w:tr w:rsidR="00C56CBD" w14:paraId="1A2B462B" w14:textId="77777777" w:rsidTr="00B22AED">
        <w:trPr>
          <w:trHeight w:val="430"/>
        </w:trPr>
        <w:tc>
          <w:tcPr>
            <w:tcW w:w="1455" w:type="dxa"/>
            <w:shd w:val="clear" w:color="auto" w:fill="B4C6E7" w:themeFill="accent1" w:themeFillTint="66"/>
          </w:tcPr>
          <w:p w14:paraId="40518FBE" w14:textId="77777777" w:rsidR="00C56CBD" w:rsidRPr="0015608F" w:rsidRDefault="00C56CBD" w:rsidP="00DE5BB1">
            <w:pPr>
              <w:rPr>
                <w:b/>
                <w:bCs/>
              </w:rPr>
            </w:pPr>
            <w:bookmarkStart w:id="29" w:name="_Hlk63088285"/>
            <w:r w:rsidRPr="0015608F">
              <w:rPr>
                <w:b/>
                <w:bCs/>
              </w:rPr>
              <w:t>Risk</w:t>
            </w:r>
          </w:p>
        </w:tc>
        <w:tc>
          <w:tcPr>
            <w:tcW w:w="2226" w:type="dxa"/>
            <w:shd w:val="clear" w:color="auto" w:fill="B4C6E7" w:themeFill="accent1" w:themeFillTint="66"/>
          </w:tcPr>
          <w:p w14:paraId="14045321" w14:textId="77777777" w:rsidR="00C56CBD" w:rsidRPr="0015608F" w:rsidRDefault="00C56CBD" w:rsidP="00DE5BB1">
            <w:pPr>
              <w:rPr>
                <w:b/>
                <w:bCs/>
              </w:rPr>
            </w:pPr>
            <w:r w:rsidRPr="0015608F">
              <w:rPr>
                <w:b/>
                <w:bCs/>
              </w:rPr>
              <w:t>How can we manage the risk</w:t>
            </w:r>
            <w:r w:rsidR="2BDFA283" w:rsidRPr="34CF6715">
              <w:rPr>
                <w:b/>
                <w:bCs/>
              </w:rPr>
              <w:t xml:space="preserve"> </w:t>
            </w:r>
            <w:r w:rsidR="14233B8E" w:rsidRPr="34CF6715">
              <w:rPr>
                <w:b/>
                <w:bCs/>
              </w:rPr>
              <w:t xml:space="preserve">(mitigate </w:t>
            </w:r>
            <w:r w:rsidR="611A2B75" w:rsidRPr="34CF6715">
              <w:rPr>
                <w:b/>
                <w:bCs/>
              </w:rPr>
              <w:t>/</w:t>
            </w:r>
            <w:r w:rsidR="14233B8E" w:rsidRPr="34CF6715">
              <w:rPr>
                <w:b/>
                <w:bCs/>
              </w:rPr>
              <w:t xml:space="preserve"> </w:t>
            </w:r>
            <w:r w:rsidR="6E3706B0" w:rsidRPr="34CF6715">
              <w:rPr>
                <w:b/>
                <w:bCs/>
              </w:rPr>
              <w:t>minimise</w:t>
            </w:r>
            <w:r w:rsidR="14233B8E" w:rsidRPr="34CF6715">
              <w:rPr>
                <w:b/>
                <w:bCs/>
              </w:rPr>
              <w:t xml:space="preserve">) </w:t>
            </w:r>
          </w:p>
        </w:tc>
        <w:tc>
          <w:tcPr>
            <w:tcW w:w="2126" w:type="dxa"/>
            <w:shd w:val="clear" w:color="auto" w:fill="B4C6E7" w:themeFill="accent1" w:themeFillTint="66"/>
          </w:tcPr>
          <w:p w14:paraId="04F5CA12" w14:textId="77777777" w:rsidR="00C56CBD" w:rsidRPr="0015608F" w:rsidRDefault="00C56CBD" w:rsidP="00DE5BB1">
            <w:pPr>
              <w:rPr>
                <w:b/>
                <w:bCs/>
              </w:rPr>
            </w:pPr>
            <w:r w:rsidRPr="0015608F">
              <w:rPr>
                <w:b/>
                <w:bCs/>
              </w:rPr>
              <w:t>Who will manage the risk</w:t>
            </w:r>
            <w:r w:rsidR="017153D1" w:rsidRPr="4D7CC384">
              <w:rPr>
                <w:b/>
                <w:bCs/>
              </w:rPr>
              <w:t xml:space="preserve"> / carry out contingency plans</w:t>
            </w:r>
            <w:r w:rsidR="6C9343A9" w:rsidRPr="4D7CC384">
              <w:rPr>
                <w:b/>
                <w:bCs/>
              </w:rPr>
              <w:t>?</w:t>
            </w:r>
          </w:p>
        </w:tc>
        <w:tc>
          <w:tcPr>
            <w:tcW w:w="1425" w:type="dxa"/>
            <w:gridSpan w:val="2"/>
            <w:shd w:val="clear" w:color="auto" w:fill="B4C6E7" w:themeFill="accent1" w:themeFillTint="66"/>
          </w:tcPr>
          <w:p w14:paraId="6455C70A" w14:textId="77777777" w:rsidR="00C56CBD" w:rsidRPr="0015608F" w:rsidRDefault="00C56CBD" w:rsidP="4D7CC384">
            <w:pPr>
              <w:rPr>
                <w:b/>
                <w:bCs/>
              </w:rPr>
            </w:pPr>
            <w:r w:rsidRPr="0015608F">
              <w:rPr>
                <w:b/>
                <w:bCs/>
              </w:rPr>
              <w:t>Timescales</w:t>
            </w:r>
            <w:r w:rsidR="6DCA19B5" w:rsidRPr="4D7CC384">
              <w:rPr>
                <w:b/>
                <w:bCs/>
              </w:rPr>
              <w:t xml:space="preserve"> </w:t>
            </w:r>
          </w:p>
          <w:p w14:paraId="49C1B4CE" w14:textId="1ECCF374" w:rsidR="00C56CBD" w:rsidRPr="0015608F" w:rsidRDefault="6BEE3E18" w:rsidP="00DE5BB1">
            <w:pPr>
              <w:rPr>
                <w:b/>
                <w:sz w:val="16"/>
                <w:szCs w:val="16"/>
              </w:rPr>
            </w:pPr>
            <w:r w:rsidRPr="18D00F70">
              <w:rPr>
                <w:b/>
                <w:bCs/>
                <w:sz w:val="16"/>
                <w:szCs w:val="16"/>
              </w:rPr>
              <w:t xml:space="preserve">(see </w:t>
            </w:r>
            <w:hyperlink w:anchor="_Appendix_F_–" w:history="1">
              <w:r w:rsidRPr="00546D32">
                <w:rPr>
                  <w:rStyle w:val="Hyperlink"/>
                  <w:b/>
                  <w:bCs/>
                  <w:sz w:val="16"/>
                  <w:szCs w:val="16"/>
                </w:rPr>
                <w:t>Appendix F</w:t>
              </w:r>
            </w:hyperlink>
            <w:r w:rsidRPr="18D00F70">
              <w:rPr>
                <w:b/>
                <w:bCs/>
                <w:sz w:val="16"/>
                <w:szCs w:val="16"/>
              </w:rPr>
              <w:t>)</w:t>
            </w:r>
          </w:p>
          <w:p w14:paraId="27422B70" w14:textId="77777777" w:rsidR="00C56CBD" w:rsidRPr="0015608F" w:rsidRDefault="00C56CBD" w:rsidP="00DE5BB1">
            <w:pPr>
              <w:rPr>
                <w:b/>
                <w:bCs/>
              </w:rPr>
            </w:pPr>
          </w:p>
        </w:tc>
        <w:tc>
          <w:tcPr>
            <w:tcW w:w="8072" w:type="dxa"/>
            <w:shd w:val="clear" w:color="auto" w:fill="B4C6E7" w:themeFill="accent1" w:themeFillTint="66"/>
          </w:tcPr>
          <w:p w14:paraId="3089310B" w14:textId="696AD883" w:rsidR="00C56CBD" w:rsidRPr="0015608F" w:rsidRDefault="00917336" w:rsidP="00DE5BB1">
            <w:pPr>
              <w:rPr>
                <w:b/>
                <w:bCs/>
              </w:rPr>
            </w:pPr>
            <w:r w:rsidRPr="0015608F">
              <w:rPr>
                <w:b/>
                <w:bCs/>
              </w:rPr>
              <w:t>Guide notes</w:t>
            </w:r>
            <w:r w:rsidR="00A522C2">
              <w:rPr>
                <w:b/>
                <w:bCs/>
              </w:rPr>
              <w:t xml:space="preserve"> </w:t>
            </w:r>
            <w:r w:rsidR="00A522C2" w:rsidRPr="00A522C2">
              <w:rPr>
                <w:i/>
                <w:iCs/>
              </w:rPr>
              <w:t>– Consider regulatory and contractual requirements for reporting / escalating any business contingencies – who will do this and when</w:t>
            </w:r>
            <w:r w:rsidR="00A522C2">
              <w:rPr>
                <w:b/>
                <w:bCs/>
              </w:rPr>
              <w:t xml:space="preserve"> </w:t>
            </w:r>
          </w:p>
        </w:tc>
      </w:tr>
      <w:bookmarkEnd w:id="29"/>
      <w:tr w:rsidR="00C56CBD" w14:paraId="5D601E41" w14:textId="77777777" w:rsidTr="00B22AED">
        <w:tc>
          <w:tcPr>
            <w:tcW w:w="1455" w:type="dxa"/>
          </w:tcPr>
          <w:p w14:paraId="092FAAED" w14:textId="77777777" w:rsidR="00C56CBD" w:rsidRDefault="00C56CBD" w:rsidP="00DE5BB1">
            <w:r>
              <w:t>Staffing shortage</w:t>
            </w:r>
          </w:p>
        </w:tc>
        <w:tc>
          <w:tcPr>
            <w:tcW w:w="2226" w:type="dxa"/>
          </w:tcPr>
          <w:p w14:paraId="04BD0EA2" w14:textId="77777777" w:rsidR="00C56CBD" w:rsidRDefault="00C56CBD" w:rsidP="4D7CC384">
            <w:pPr>
              <w:pStyle w:val="ListParagraph"/>
              <w:numPr>
                <w:ilvl w:val="0"/>
                <w:numId w:val="1"/>
              </w:numPr>
              <w:ind w:left="360"/>
              <w:rPr>
                <w:rFonts w:eastAsiaTheme="minorEastAsia"/>
              </w:rPr>
            </w:pPr>
            <w:r>
              <w:t xml:space="preserve">Use of </w:t>
            </w:r>
            <w:r w:rsidR="7F027DD1">
              <w:t>bank staff</w:t>
            </w:r>
            <w:r w:rsidR="78A69C29">
              <w:t xml:space="preserve"> (engage local micro-carers and / or Direct Payment Assistants</w:t>
            </w:r>
          </w:p>
          <w:p w14:paraId="316D4392" w14:textId="77777777" w:rsidR="00C56CBD" w:rsidRDefault="00C56CBD" w:rsidP="34CF6715">
            <w:pPr>
              <w:pStyle w:val="ListParagraph"/>
              <w:numPr>
                <w:ilvl w:val="0"/>
                <w:numId w:val="1"/>
              </w:numPr>
              <w:ind w:left="360"/>
            </w:pPr>
            <w:r>
              <w:t xml:space="preserve">Overtime </w:t>
            </w:r>
          </w:p>
          <w:p w14:paraId="47C5FC73" w14:textId="77777777" w:rsidR="00C56CBD" w:rsidRDefault="00C56CBD" w:rsidP="34CF6715">
            <w:pPr>
              <w:pStyle w:val="ListParagraph"/>
              <w:numPr>
                <w:ilvl w:val="0"/>
                <w:numId w:val="1"/>
              </w:numPr>
              <w:ind w:left="360"/>
            </w:pPr>
            <w:r>
              <w:t>Changing shift patterns</w:t>
            </w:r>
          </w:p>
          <w:p w14:paraId="11729B67" w14:textId="77777777" w:rsidR="00C56CBD" w:rsidRDefault="00C56CBD" w:rsidP="34CF6715">
            <w:pPr>
              <w:pStyle w:val="ListParagraph"/>
              <w:numPr>
                <w:ilvl w:val="0"/>
                <w:numId w:val="1"/>
              </w:numPr>
              <w:ind w:left="360"/>
            </w:pPr>
            <w:r>
              <w:t>Cancel Leave</w:t>
            </w:r>
          </w:p>
          <w:p w14:paraId="74C066CD" w14:textId="77777777" w:rsidR="00C56CBD" w:rsidRDefault="00C56CBD" w:rsidP="34CF6715">
            <w:pPr>
              <w:pStyle w:val="ListParagraph"/>
              <w:numPr>
                <w:ilvl w:val="0"/>
                <w:numId w:val="1"/>
              </w:numPr>
              <w:ind w:left="360"/>
            </w:pPr>
            <w:r>
              <w:t>Redeployment</w:t>
            </w:r>
          </w:p>
          <w:p w14:paraId="1434C302" w14:textId="77777777" w:rsidR="00C56CBD" w:rsidRDefault="00C56CBD" w:rsidP="34CF6715">
            <w:pPr>
              <w:pStyle w:val="ListParagraph"/>
              <w:numPr>
                <w:ilvl w:val="0"/>
                <w:numId w:val="1"/>
              </w:numPr>
              <w:ind w:left="360"/>
            </w:pPr>
            <w:r>
              <w:t>RAG rated priority service delivery plan</w:t>
            </w:r>
          </w:p>
          <w:p w14:paraId="4729D302" w14:textId="77777777" w:rsidR="00EF5AB5" w:rsidRDefault="00C56CBD" w:rsidP="34CF6715">
            <w:pPr>
              <w:pStyle w:val="ListParagraph"/>
              <w:numPr>
                <w:ilvl w:val="0"/>
                <w:numId w:val="1"/>
              </w:numPr>
              <w:ind w:left="360"/>
            </w:pPr>
            <w:r>
              <w:t xml:space="preserve">Agency staff </w:t>
            </w:r>
          </w:p>
          <w:p w14:paraId="2A90BECE" w14:textId="77777777" w:rsidR="00C56CBD" w:rsidRDefault="00C56CBD" w:rsidP="34CF6715">
            <w:pPr>
              <w:pStyle w:val="ListParagraph"/>
              <w:numPr>
                <w:ilvl w:val="0"/>
                <w:numId w:val="1"/>
              </w:numPr>
              <w:ind w:left="360"/>
            </w:pPr>
            <w:r>
              <w:t xml:space="preserve">Mutual aid </w:t>
            </w:r>
          </w:p>
        </w:tc>
        <w:tc>
          <w:tcPr>
            <w:tcW w:w="2126" w:type="dxa"/>
          </w:tcPr>
          <w:p w14:paraId="0DF4BED4" w14:textId="77777777" w:rsidR="00C56CBD" w:rsidRDefault="00C56CBD" w:rsidP="34CF6715">
            <w:pPr>
              <w:pStyle w:val="ListParagraph"/>
              <w:numPr>
                <w:ilvl w:val="0"/>
                <w:numId w:val="1"/>
              </w:numPr>
              <w:ind w:left="360"/>
            </w:pPr>
            <w:r>
              <w:t>Responsible Individual</w:t>
            </w:r>
          </w:p>
          <w:p w14:paraId="01498444" w14:textId="77777777" w:rsidR="00C56CBD" w:rsidRPr="00DF52A9" w:rsidRDefault="00C56CBD" w:rsidP="34CF6715">
            <w:pPr>
              <w:pStyle w:val="ListParagraph"/>
              <w:numPr>
                <w:ilvl w:val="0"/>
                <w:numId w:val="1"/>
              </w:numPr>
              <w:ind w:left="360"/>
            </w:pPr>
            <w:r>
              <w:t>Registered Manager</w:t>
            </w:r>
          </w:p>
          <w:p w14:paraId="7C63CF7C" w14:textId="77777777" w:rsidR="00C56CBD" w:rsidRDefault="00C56CBD" w:rsidP="34CF6715">
            <w:pPr>
              <w:pStyle w:val="ListParagraph"/>
              <w:numPr>
                <w:ilvl w:val="0"/>
                <w:numId w:val="1"/>
              </w:numPr>
              <w:ind w:left="360"/>
            </w:pPr>
            <w:r>
              <w:t>Service Provider</w:t>
            </w:r>
          </w:p>
          <w:p w14:paraId="1C1BBD63" w14:textId="77777777" w:rsidR="00C56CBD" w:rsidRDefault="00C56CBD" w:rsidP="00A6250C">
            <w:pPr>
              <w:pStyle w:val="ListParagraph"/>
            </w:pPr>
          </w:p>
        </w:tc>
        <w:tc>
          <w:tcPr>
            <w:tcW w:w="1425" w:type="dxa"/>
            <w:gridSpan w:val="2"/>
          </w:tcPr>
          <w:p w14:paraId="6F3D4F36" w14:textId="77777777" w:rsidR="00C56CBD" w:rsidRDefault="00C56CBD" w:rsidP="00DE5BB1"/>
          <w:p w14:paraId="1E14B910" w14:textId="77777777" w:rsidR="00C56CBD" w:rsidRDefault="00C56CBD" w:rsidP="00DE5BB1"/>
        </w:tc>
        <w:tc>
          <w:tcPr>
            <w:tcW w:w="8072" w:type="dxa"/>
          </w:tcPr>
          <w:p w14:paraId="505DB24C" w14:textId="55C3F335" w:rsidR="008D74BB" w:rsidRDefault="00982A06" w:rsidP="70532266">
            <w:pPr>
              <w:rPr>
                <w:sz w:val="20"/>
                <w:szCs w:val="20"/>
              </w:rPr>
            </w:pPr>
            <w:r w:rsidRPr="009D5885">
              <w:rPr>
                <w:b/>
                <w:bCs/>
                <w:sz w:val="20"/>
                <w:szCs w:val="20"/>
              </w:rPr>
              <w:t xml:space="preserve">RAG rating care &amp; support delivered – </w:t>
            </w:r>
            <w:r w:rsidRPr="009D5885">
              <w:rPr>
                <w:sz w:val="20"/>
                <w:szCs w:val="20"/>
              </w:rPr>
              <w:t xml:space="preserve">RAG rating your service provision to individuals may help plan to overcome staffing shortages or issues with providing the service due to travel </w:t>
            </w:r>
            <w:r w:rsidR="69ADD635" w:rsidRPr="70532266">
              <w:rPr>
                <w:b/>
                <w:bCs/>
                <w:sz w:val="20"/>
                <w:szCs w:val="20"/>
              </w:rPr>
              <w:t>Keep up to date records of the contact numbers/e-mail addresses of all staff (permanent and agency)</w:t>
            </w:r>
            <w:r w:rsidR="69ADD635" w:rsidRPr="70532266">
              <w:rPr>
                <w:sz w:val="20"/>
                <w:szCs w:val="20"/>
              </w:rPr>
              <w:t>.</w:t>
            </w:r>
            <w:r w:rsidR="00620BE4">
              <w:rPr>
                <w:sz w:val="20"/>
                <w:szCs w:val="20"/>
              </w:rPr>
              <w:t xml:space="preserve"> Making alternative staffing arrangements can be time consuming - </w:t>
            </w:r>
            <w:r w:rsidR="00620BE4" w:rsidRPr="00620BE4">
              <w:rPr>
                <w:sz w:val="20"/>
                <w:szCs w:val="20"/>
              </w:rPr>
              <w:t>you will need to factor this into your contingency planning</w:t>
            </w:r>
            <w:r w:rsidR="00620BE4">
              <w:rPr>
                <w:sz w:val="20"/>
                <w:szCs w:val="20"/>
              </w:rPr>
              <w:t xml:space="preserve"> </w:t>
            </w:r>
            <w:proofErr w:type="gramStart"/>
            <w:r w:rsidR="00620BE4">
              <w:rPr>
                <w:sz w:val="20"/>
                <w:szCs w:val="20"/>
              </w:rPr>
              <w:t>e.g.</w:t>
            </w:r>
            <w:proofErr w:type="gramEnd"/>
            <w:r w:rsidR="00620BE4">
              <w:rPr>
                <w:sz w:val="20"/>
                <w:szCs w:val="20"/>
              </w:rPr>
              <w:t xml:space="preserve"> consider dedicated </w:t>
            </w:r>
            <w:r w:rsidR="00131328">
              <w:rPr>
                <w:sz w:val="20"/>
                <w:szCs w:val="20"/>
              </w:rPr>
              <w:t xml:space="preserve">admin responsibility. </w:t>
            </w:r>
          </w:p>
          <w:p w14:paraId="1C0C6AC3" w14:textId="0F2D5033" w:rsidR="005B369E" w:rsidRDefault="001C47FE" w:rsidP="00EC1561">
            <w:pPr>
              <w:rPr>
                <w:sz w:val="20"/>
                <w:szCs w:val="20"/>
              </w:rPr>
            </w:pPr>
            <w:r w:rsidRPr="009D5885">
              <w:rPr>
                <w:b/>
                <w:bCs/>
                <w:sz w:val="20"/>
                <w:szCs w:val="20"/>
              </w:rPr>
              <w:t xml:space="preserve">Changing shift patterns / </w:t>
            </w:r>
            <w:r w:rsidR="22DC4549" w:rsidRPr="009D5885">
              <w:rPr>
                <w:b/>
                <w:bCs/>
                <w:sz w:val="20"/>
                <w:szCs w:val="20"/>
              </w:rPr>
              <w:t>c</w:t>
            </w:r>
            <w:r w:rsidR="41373010" w:rsidRPr="009D5885">
              <w:rPr>
                <w:b/>
                <w:bCs/>
                <w:sz w:val="20"/>
                <w:szCs w:val="20"/>
              </w:rPr>
              <w:t>ancelling</w:t>
            </w:r>
            <w:r w:rsidRPr="009D5885">
              <w:rPr>
                <w:b/>
                <w:bCs/>
                <w:sz w:val="20"/>
                <w:szCs w:val="20"/>
              </w:rPr>
              <w:t xml:space="preserve"> leave</w:t>
            </w:r>
            <w:r w:rsidR="006F4F42" w:rsidRPr="009D5885">
              <w:rPr>
                <w:b/>
                <w:bCs/>
                <w:sz w:val="20"/>
                <w:szCs w:val="20"/>
              </w:rPr>
              <w:t xml:space="preserve"> – </w:t>
            </w:r>
            <w:r w:rsidR="006F4F42" w:rsidRPr="009D5885">
              <w:rPr>
                <w:sz w:val="20"/>
                <w:szCs w:val="20"/>
              </w:rPr>
              <w:t xml:space="preserve">When changing shift patterns or asking staff to cancel leave, there are several </w:t>
            </w:r>
            <w:r w:rsidR="0015608F" w:rsidRPr="009D5885">
              <w:rPr>
                <w:sz w:val="20"/>
                <w:szCs w:val="20"/>
              </w:rPr>
              <w:t xml:space="preserve">factors you need to consider.  </w:t>
            </w:r>
            <w:r w:rsidR="00917336" w:rsidRPr="009D5885">
              <w:rPr>
                <w:sz w:val="20"/>
                <w:szCs w:val="20"/>
              </w:rPr>
              <w:t xml:space="preserve">You should </w:t>
            </w:r>
            <w:r w:rsidR="4D0328F2" w:rsidRPr="009D5885">
              <w:rPr>
                <w:sz w:val="20"/>
                <w:szCs w:val="20"/>
              </w:rPr>
              <w:t>consider</w:t>
            </w:r>
            <w:r w:rsidR="77C07D26" w:rsidRPr="009D5885">
              <w:rPr>
                <w:sz w:val="20"/>
                <w:szCs w:val="20"/>
              </w:rPr>
              <w:t xml:space="preserve"> contracts of employment and </w:t>
            </w:r>
            <w:r w:rsidR="6A3595BE" w:rsidRPr="009D5885">
              <w:rPr>
                <w:sz w:val="20"/>
                <w:szCs w:val="20"/>
              </w:rPr>
              <w:t>staff policies</w:t>
            </w:r>
            <w:r w:rsidR="4D6B5D5D" w:rsidRPr="009D5885">
              <w:rPr>
                <w:sz w:val="20"/>
                <w:szCs w:val="20"/>
              </w:rPr>
              <w:t xml:space="preserve"> </w:t>
            </w:r>
            <w:r w:rsidR="0099150C" w:rsidRPr="009D5885">
              <w:rPr>
                <w:sz w:val="20"/>
                <w:szCs w:val="20"/>
              </w:rPr>
              <w:t xml:space="preserve">and may wish to keep a copy with your BCP file.  </w:t>
            </w:r>
            <w:hyperlink w:anchor="_Appendices">
              <w:r w:rsidR="29FF0B51" w:rsidRPr="009D5885">
                <w:rPr>
                  <w:rStyle w:val="Hyperlink"/>
                  <w:sz w:val="20"/>
                  <w:szCs w:val="20"/>
                </w:rPr>
                <w:t>See Appendix A</w:t>
              </w:r>
            </w:hyperlink>
            <w:r w:rsidR="00903435" w:rsidRPr="009D5885">
              <w:rPr>
                <w:sz w:val="20"/>
                <w:szCs w:val="20"/>
              </w:rPr>
              <w:t xml:space="preserve"> for a checklist to help with this.</w:t>
            </w:r>
            <w:r w:rsidR="0015608F" w:rsidRPr="009D5885">
              <w:rPr>
                <w:sz w:val="20"/>
                <w:szCs w:val="20"/>
              </w:rPr>
              <w:t xml:space="preserve"> </w:t>
            </w:r>
          </w:p>
          <w:p w14:paraId="586A7D22" w14:textId="6CB217D2" w:rsidR="00486547" w:rsidRPr="009D5885" w:rsidRDefault="00486547" w:rsidP="00486547">
            <w:pPr>
              <w:rPr>
                <w:sz w:val="20"/>
                <w:szCs w:val="20"/>
              </w:rPr>
            </w:pPr>
            <w:r w:rsidRPr="00486547">
              <w:rPr>
                <w:b/>
                <w:bCs/>
                <w:sz w:val="20"/>
                <w:szCs w:val="20"/>
              </w:rPr>
              <w:t>Related Colleagues</w:t>
            </w:r>
            <w:r>
              <w:rPr>
                <w:b/>
                <w:bCs/>
                <w:sz w:val="20"/>
                <w:szCs w:val="20"/>
              </w:rPr>
              <w:t xml:space="preserve">. </w:t>
            </w:r>
            <w:r>
              <w:rPr>
                <w:sz w:val="20"/>
                <w:szCs w:val="20"/>
              </w:rPr>
              <w:t xml:space="preserve">If you have related / co-habiting staff members in a </w:t>
            </w:r>
            <w:proofErr w:type="gramStart"/>
            <w:r>
              <w:rPr>
                <w:sz w:val="20"/>
                <w:szCs w:val="20"/>
              </w:rPr>
              <w:t>service</w:t>
            </w:r>
            <w:proofErr w:type="gramEnd"/>
            <w:r>
              <w:rPr>
                <w:sz w:val="20"/>
                <w:szCs w:val="20"/>
              </w:rPr>
              <w:t xml:space="preserve"> </w:t>
            </w:r>
            <w:r w:rsidRPr="00486547">
              <w:rPr>
                <w:sz w:val="20"/>
                <w:szCs w:val="20"/>
              </w:rPr>
              <w:t xml:space="preserve">you will need to assess this risk and try to mitigate against any impact should several of your team members be </w:t>
            </w:r>
            <w:r w:rsidR="008B5CA3">
              <w:rPr>
                <w:sz w:val="20"/>
                <w:szCs w:val="20"/>
              </w:rPr>
              <w:t xml:space="preserve">unavailable to work </w:t>
            </w:r>
            <w:r w:rsidRPr="00486547">
              <w:rPr>
                <w:sz w:val="20"/>
                <w:szCs w:val="20"/>
              </w:rPr>
              <w:t xml:space="preserve">because they are from the same household.  </w:t>
            </w:r>
          </w:p>
          <w:p w14:paraId="23688D6A" w14:textId="42EEC8E1" w:rsidR="000046F0" w:rsidRPr="009D5885" w:rsidRDefault="000046F0" w:rsidP="00EC1561">
            <w:pPr>
              <w:rPr>
                <w:sz w:val="20"/>
                <w:szCs w:val="20"/>
              </w:rPr>
            </w:pPr>
            <w:r w:rsidRPr="009D5885">
              <w:rPr>
                <w:b/>
                <w:bCs/>
                <w:sz w:val="20"/>
                <w:szCs w:val="20"/>
              </w:rPr>
              <w:t xml:space="preserve">Redeployment – </w:t>
            </w:r>
            <w:r w:rsidRPr="009D5885">
              <w:rPr>
                <w:sz w:val="20"/>
                <w:szCs w:val="20"/>
              </w:rPr>
              <w:t xml:space="preserve">When </w:t>
            </w:r>
            <w:r w:rsidR="006F4F42" w:rsidRPr="009D5885">
              <w:rPr>
                <w:sz w:val="20"/>
                <w:szCs w:val="20"/>
              </w:rPr>
              <w:t>redeploying</w:t>
            </w:r>
            <w:r w:rsidRPr="009D5885">
              <w:rPr>
                <w:sz w:val="20"/>
                <w:szCs w:val="20"/>
              </w:rPr>
              <w:t xml:space="preserve"> staff from one part of a service to provide cover, you need to be aware of </w:t>
            </w:r>
            <w:r w:rsidR="005B369E" w:rsidRPr="009D5885">
              <w:rPr>
                <w:sz w:val="20"/>
                <w:szCs w:val="20"/>
              </w:rPr>
              <w:t>many factors which could influence this.</w:t>
            </w:r>
            <w:r w:rsidR="00C8654E">
              <w:t xml:space="preserve"> </w:t>
            </w:r>
            <w:hyperlink w:anchor="_Appendices">
              <w:r w:rsidR="51DAD2CC" w:rsidRPr="009D5885">
                <w:rPr>
                  <w:rStyle w:val="Hyperlink"/>
                  <w:sz w:val="20"/>
                  <w:szCs w:val="20"/>
                </w:rPr>
                <w:t xml:space="preserve">See Appendix </w:t>
              </w:r>
              <w:r w:rsidR="0C39EA7E" w:rsidRPr="009D5885">
                <w:rPr>
                  <w:rStyle w:val="Hyperlink"/>
                  <w:sz w:val="20"/>
                  <w:szCs w:val="20"/>
                </w:rPr>
                <w:t>B</w:t>
              </w:r>
            </w:hyperlink>
            <w:r w:rsidR="0C39EA7E" w:rsidRPr="009D5885">
              <w:rPr>
                <w:sz w:val="20"/>
                <w:szCs w:val="20"/>
              </w:rPr>
              <w:t xml:space="preserve"> </w:t>
            </w:r>
            <w:r w:rsidR="51DAD2CC" w:rsidRPr="009D5885">
              <w:rPr>
                <w:sz w:val="20"/>
                <w:szCs w:val="20"/>
              </w:rPr>
              <w:t>for checklist</w:t>
            </w:r>
            <w:r w:rsidR="00C8654E">
              <w:rPr>
                <w:sz w:val="20"/>
                <w:szCs w:val="20"/>
              </w:rPr>
              <w:t xml:space="preserve">. </w:t>
            </w:r>
          </w:p>
          <w:p w14:paraId="7D05D56D" w14:textId="00C79CB4" w:rsidR="00605D5E" w:rsidRPr="009D5885" w:rsidRDefault="000046F0" w:rsidP="00EC1561">
            <w:pPr>
              <w:rPr>
                <w:sz w:val="20"/>
                <w:szCs w:val="20"/>
              </w:rPr>
            </w:pPr>
            <w:r w:rsidRPr="009D5885">
              <w:rPr>
                <w:sz w:val="20"/>
                <w:szCs w:val="20"/>
              </w:rPr>
              <w:t xml:space="preserve">disruption.  </w:t>
            </w:r>
            <w:hyperlink w:anchor="_Section_E_–">
              <w:r w:rsidR="2461DF16" w:rsidRPr="009D5885">
                <w:rPr>
                  <w:rStyle w:val="Hyperlink"/>
                  <w:sz w:val="20"/>
                  <w:szCs w:val="20"/>
                </w:rPr>
                <w:t xml:space="preserve">Please see Appendix </w:t>
              </w:r>
              <w:r w:rsidR="0C39EA7E" w:rsidRPr="009D5885">
                <w:rPr>
                  <w:rStyle w:val="Hyperlink"/>
                  <w:sz w:val="20"/>
                  <w:szCs w:val="20"/>
                </w:rPr>
                <w:t>C</w:t>
              </w:r>
            </w:hyperlink>
            <w:r w:rsidR="2461DF16" w:rsidRPr="009D5885">
              <w:rPr>
                <w:sz w:val="20"/>
                <w:szCs w:val="20"/>
              </w:rPr>
              <w:t xml:space="preserve"> for the template</w:t>
            </w:r>
          </w:p>
          <w:p w14:paraId="63D9A018" w14:textId="62B0A945" w:rsidR="0064259F" w:rsidRPr="009D5885" w:rsidRDefault="00196FB1" w:rsidP="00EC1561">
            <w:pPr>
              <w:rPr>
                <w:sz w:val="20"/>
                <w:szCs w:val="20"/>
              </w:rPr>
            </w:pPr>
            <w:r w:rsidRPr="009D5885">
              <w:rPr>
                <w:b/>
                <w:bCs/>
                <w:sz w:val="20"/>
                <w:szCs w:val="20"/>
              </w:rPr>
              <w:t>Agency Staff</w:t>
            </w:r>
            <w:r w:rsidRPr="009D5885">
              <w:rPr>
                <w:sz w:val="20"/>
                <w:szCs w:val="20"/>
              </w:rPr>
              <w:t xml:space="preserve"> – You m</w:t>
            </w:r>
            <w:r w:rsidR="000A252E" w:rsidRPr="009D5885">
              <w:rPr>
                <w:sz w:val="20"/>
                <w:szCs w:val="20"/>
              </w:rPr>
              <w:t>ay need a contract with an agency in place prior to needing the additional staffing.</w:t>
            </w:r>
            <w:r w:rsidR="2D49EB69" w:rsidRPr="009D5885">
              <w:rPr>
                <w:sz w:val="20"/>
                <w:szCs w:val="20"/>
              </w:rPr>
              <w:t xml:space="preserve">, you may wish to consider having a scheme of delegation giving </w:t>
            </w:r>
            <w:r w:rsidR="00A002F5">
              <w:rPr>
                <w:sz w:val="20"/>
                <w:szCs w:val="20"/>
              </w:rPr>
              <w:t xml:space="preserve">Managers the </w:t>
            </w:r>
            <w:r w:rsidR="262A9457" w:rsidRPr="009D5885">
              <w:rPr>
                <w:sz w:val="20"/>
                <w:szCs w:val="20"/>
              </w:rPr>
              <w:t>a</w:t>
            </w:r>
            <w:r w:rsidR="00283BC1" w:rsidRPr="009D5885">
              <w:rPr>
                <w:sz w:val="20"/>
                <w:szCs w:val="20"/>
              </w:rPr>
              <w:t xml:space="preserve">uthority to </w:t>
            </w:r>
            <w:proofErr w:type="gramStart"/>
            <w:r w:rsidR="00283BC1" w:rsidRPr="009D5885">
              <w:rPr>
                <w:sz w:val="20"/>
                <w:szCs w:val="20"/>
              </w:rPr>
              <w:t xml:space="preserve">spend </w:t>
            </w:r>
            <w:r w:rsidR="750A4789" w:rsidRPr="009D5885">
              <w:rPr>
                <w:sz w:val="20"/>
                <w:szCs w:val="20"/>
              </w:rPr>
              <w:t xml:space="preserve"> and</w:t>
            </w:r>
            <w:proofErr w:type="gramEnd"/>
            <w:r w:rsidR="750A4789" w:rsidRPr="009D5885">
              <w:rPr>
                <w:sz w:val="20"/>
                <w:szCs w:val="20"/>
              </w:rPr>
              <w:t xml:space="preserve"> / or  include the  </w:t>
            </w:r>
            <w:r w:rsidR="00283BC1" w:rsidRPr="009D5885">
              <w:rPr>
                <w:sz w:val="20"/>
                <w:szCs w:val="20"/>
              </w:rPr>
              <w:t>name and contact details for the authorising person</w:t>
            </w:r>
            <w:r w:rsidR="1F9B9B7B" w:rsidRPr="009D5885">
              <w:rPr>
                <w:sz w:val="20"/>
                <w:szCs w:val="20"/>
              </w:rPr>
              <w:t xml:space="preserve"> in contacts. </w:t>
            </w:r>
            <w:r w:rsidR="00992CC2" w:rsidRPr="009D5885">
              <w:rPr>
                <w:sz w:val="20"/>
                <w:szCs w:val="20"/>
              </w:rPr>
              <w:t xml:space="preserve">NB </w:t>
            </w:r>
            <w:r w:rsidR="00CD1599" w:rsidRPr="009D5885">
              <w:rPr>
                <w:sz w:val="20"/>
                <w:szCs w:val="20"/>
              </w:rPr>
              <w:t xml:space="preserve">When </w:t>
            </w:r>
            <w:r w:rsidR="00605D5E" w:rsidRPr="009D5885">
              <w:rPr>
                <w:sz w:val="20"/>
                <w:szCs w:val="20"/>
              </w:rPr>
              <w:t>staffing</w:t>
            </w:r>
            <w:r w:rsidR="00CD1599" w:rsidRPr="009D5885">
              <w:rPr>
                <w:sz w:val="20"/>
                <w:szCs w:val="20"/>
              </w:rPr>
              <w:t xml:space="preserve"> shortages </w:t>
            </w:r>
            <w:r w:rsidR="1417D851" w:rsidRPr="009D5885">
              <w:rPr>
                <w:sz w:val="20"/>
                <w:szCs w:val="20"/>
              </w:rPr>
              <w:t>affect</w:t>
            </w:r>
            <w:r w:rsidR="00CD1599" w:rsidRPr="009D5885">
              <w:rPr>
                <w:sz w:val="20"/>
                <w:szCs w:val="20"/>
              </w:rPr>
              <w:t xml:space="preserve"> </w:t>
            </w:r>
            <w:proofErr w:type="gramStart"/>
            <w:r w:rsidR="00CD1599" w:rsidRPr="009D5885">
              <w:rPr>
                <w:sz w:val="20"/>
                <w:szCs w:val="20"/>
              </w:rPr>
              <w:t>a number of</w:t>
            </w:r>
            <w:proofErr w:type="gramEnd"/>
            <w:r w:rsidR="00CD1599" w:rsidRPr="009D5885">
              <w:rPr>
                <w:sz w:val="20"/>
                <w:szCs w:val="20"/>
              </w:rPr>
              <w:t xml:space="preserve"> providers in the area, agency supply will be </w:t>
            </w:r>
            <w:r w:rsidR="00605D5E" w:rsidRPr="009D5885">
              <w:rPr>
                <w:sz w:val="20"/>
                <w:szCs w:val="20"/>
              </w:rPr>
              <w:t>limited</w:t>
            </w:r>
            <w:r w:rsidR="00620BE4">
              <w:rPr>
                <w:sz w:val="20"/>
                <w:szCs w:val="20"/>
              </w:rPr>
              <w:t xml:space="preserve">. </w:t>
            </w:r>
          </w:p>
          <w:p w14:paraId="2EDFAF55" w14:textId="77777777" w:rsidR="00C56CBD" w:rsidRPr="009D5885" w:rsidRDefault="45FFAA0E" w:rsidP="00605D5E">
            <w:pPr>
              <w:rPr>
                <w:sz w:val="20"/>
                <w:szCs w:val="20"/>
              </w:rPr>
            </w:pPr>
            <w:r w:rsidRPr="009D5885">
              <w:rPr>
                <w:b/>
                <w:bCs/>
                <w:sz w:val="20"/>
                <w:szCs w:val="20"/>
              </w:rPr>
              <w:t>Mutual Aid</w:t>
            </w:r>
            <w:r w:rsidR="35E86094" w:rsidRPr="009D5885">
              <w:rPr>
                <w:sz w:val="20"/>
                <w:szCs w:val="20"/>
              </w:rPr>
              <w:t xml:space="preserve"> – Commissioners and / or </w:t>
            </w:r>
            <w:r w:rsidRPr="009D5885">
              <w:rPr>
                <w:sz w:val="20"/>
                <w:szCs w:val="20"/>
              </w:rPr>
              <w:t>providers shar</w:t>
            </w:r>
            <w:r w:rsidR="0C599251" w:rsidRPr="009D5885">
              <w:rPr>
                <w:sz w:val="20"/>
                <w:szCs w:val="20"/>
              </w:rPr>
              <w:t xml:space="preserve">ing </w:t>
            </w:r>
            <w:r w:rsidRPr="009D5885">
              <w:rPr>
                <w:sz w:val="20"/>
                <w:szCs w:val="20"/>
              </w:rPr>
              <w:t xml:space="preserve">staff and resources to support one another during times </w:t>
            </w:r>
            <w:r w:rsidR="65B39A29" w:rsidRPr="009D5885">
              <w:rPr>
                <w:sz w:val="20"/>
                <w:szCs w:val="20"/>
              </w:rPr>
              <w:t xml:space="preserve">need.  This can come in the form of support from other providers, Local Authority and Health Board support.  </w:t>
            </w:r>
            <w:r w:rsidR="1E2CB64B" w:rsidRPr="009D5885">
              <w:rPr>
                <w:sz w:val="20"/>
                <w:szCs w:val="20"/>
              </w:rPr>
              <w:t xml:space="preserve">You will need to consider due </w:t>
            </w:r>
            <w:r w:rsidR="290B4CFA" w:rsidRPr="009D5885">
              <w:rPr>
                <w:sz w:val="20"/>
                <w:szCs w:val="20"/>
              </w:rPr>
              <w:t>diligence</w:t>
            </w:r>
            <w:r w:rsidR="1E2CB64B" w:rsidRPr="009D5885">
              <w:rPr>
                <w:sz w:val="20"/>
                <w:szCs w:val="20"/>
              </w:rPr>
              <w:t xml:space="preserve"> factors</w:t>
            </w:r>
            <w:r w:rsidR="08F1D887" w:rsidRPr="009D5885">
              <w:rPr>
                <w:sz w:val="20"/>
                <w:szCs w:val="20"/>
              </w:rPr>
              <w:t>.</w:t>
            </w:r>
          </w:p>
          <w:p w14:paraId="565617F5" w14:textId="77777777" w:rsidR="00C56CBD" w:rsidRPr="009D5885" w:rsidRDefault="65B39A29" w:rsidP="00605D5E">
            <w:pPr>
              <w:rPr>
                <w:sz w:val="20"/>
                <w:szCs w:val="20"/>
              </w:rPr>
            </w:pPr>
            <w:r w:rsidRPr="009D5885">
              <w:rPr>
                <w:sz w:val="20"/>
                <w:szCs w:val="20"/>
              </w:rPr>
              <w:t xml:space="preserve">Please see </w:t>
            </w:r>
            <w:hyperlink w:anchor="_Appendices">
              <w:r w:rsidRPr="009D5885">
                <w:rPr>
                  <w:rStyle w:val="Hyperlink"/>
                  <w:sz w:val="20"/>
                  <w:szCs w:val="20"/>
                </w:rPr>
                <w:t xml:space="preserve">Appendix </w:t>
              </w:r>
              <w:r w:rsidR="0C39EA7E" w:rsidRPr="009D5885">
                <w:rPr>
                  <w:rStyle w:val="Hyperlink"/>
                  <w:sz w:val="20"/>
                  <w:szCs w:val="20"/>
                </w:rPr>
                <w:t>D</w:t>
              </w:r>
            </w:hyperlink>
            <w:r w:rsidRPr="009D5885">
              <w:rPr>
                <w:sz w:val="20"/>
                <w:szCs w:val="20"/>
              </w:rPr>
              <w:t xml:space="preserve"> for </w:t>
            </w:r>
            <w:r w:rsidR="290B4CFA" w:rsidRPr="009D5885">
              <w:rPr>
                <w:sz w:val="20"/>
                <w:szCs w:val="20"/>
              </w:rPr>
              <w:t>draft agreement and due diligence checklist.</w:t>
            </w:r>
          </w:p>
          <w:p w14:paraId="17B28730" w14:textId="61D459A0" w:rsidR="005B0CE5" w:rsidRDefault="005B0CE5" w:rsidP="00605D5E">
            <w:pPr>
              <w:rPr>
                <w:sz w:val="20"/>
                <w:szCs w:val="20"/>
              </w:rPr>
            </w:pPr>
            <w:r w:rsidRPr="009D5885">
              <w:rPr>
                <w:b/>
                <w:bCs/>
                <w:sz w:val="20"/>
                <w:szCs w:val="20"/>
              </w:rPr>
              <w:t>Micro Carers</w:t>
            </w:r>
            <w:r w:rsidRPr="009D5885">
              <w:rPr>
                <w:sz w:val="20"/>
                <w:szCs w:val="20"/>
              </w:rPr>
              <w:t xml:space="preserve"> </w:t>
            </w:r>
            <w:r w:rsidR="00E25D36" w:rsidRPr="009D5885">
              <w:rPr>
                <w:sz w:val="20"/>
                <w:szCs w:val="20"/>
              </w:rPr>
              <w:t>/</w:t>
            </w:r>
            <w:r w:rsidRPr="009D5885">
              <w:rPr>
                <w:b/>
                <w:bCs/>
                <w:sz w:val="20"/>
                <w:szCs w:val="20"/>
              </w:rPr>
              <w:t xml:space="preserve"> Direct payments</w:t>
            </w:r>
            <w:r w:rsidRPr="009D5885">
              <w:rPr>
                <w:sz w:val="20"/>
                <w:szCs w:val="20"/>
              </w:rPr>
              <w:t xml:space="preserve"> – </w:t>
            </w:r>
            <w:r w:rsidR="004922AA" w:rsidRPr="009D5885">
              <w:rPr>
                <w:sz w:val="20"/>
                <w:szCs w:val="20"/>
              </w:rPr>
              <w:t>It may be beneficial to contact organisations suc</w:t>
            </w:r>
            <w:r w:rsidR="001433BF" w:rsidRPr="009D5885">
              <w:rPr>
                <w:sz w:val="20"/>
                <w:szCs w:val="20"/>
              </w:rPr>
              <w:t>h</w:t>
            </w:r>
            <w:r w:rsidR="004922AA" w:rsidRPr="009D5885">
              <w:rPr>
                <w:sz w:val="20"/>
                <w:szCs w:val="20"/>
              </w:rPr>
              <w:t xml:space="preserve"> as these and have a working relationship with them.  They may be able to help with supplying additional </w:t>
            </w:r>
            <w:proofErr w:type="gramStart"/>
            <w:r w:rsidR="004922AA" w:rsidRPr="009D5885">
              <w:rPr>
                <w:sz w:val="20"/>
                <w:szCs w:val="20"/>
              </w:rPr>
              <w:t xml:space="preserve">staff </w:t>
            </w:r>
            <w:r w:rsidR="00E70656" w:rsidRPr="009D5885">
              <w:rPr>
                <w:sz w:val="20"/>
                <w:szCs w:val="20"/>
              </w:rPr>
              <w:t xml:space="preserve"> and</w:t>
            </w:r>
            <w:proofErr w:type="gramEnd"/>
            <w:r w:rsidR="00E70656" w:rsidRPr="009D5885">
              <w:rPr>
                <w:sz w:val="20"/>
                <w:szCs w:val="20"/>
              </w:rPr>
              <w:t xml:space="preserve"> personal assistants </w:t>
            </w:r>
            <w:r w:rsidR="004922AA" w:rsidRPr="009D5885">
              <w:rPr>
                <w:sz w:val="20"/>
                <w:szCs w:val="20"/>
              </w:rPr>
              <w:t>at short notice</w:t>
            </w:r>
            <w:r w:rsidR="00E25D36" w:rsidRPr="009D5885">
              <w:rPr>
                <w:sz w:val="20"/>
                <w:szCs w:val="20"/>
              </w:rPr>
              <w:t xml:space="preserve">.  </w:t>
            </w:r>
          </w:p>
          <w:p w14:paraId="2A7F498F" w14:textId="7321CA31" w:rsidR="00982A06" w:rsidRPr="009D5885" w:rsidRDefault="00982A06" w:rsidP="00605D5E">
            <w:pPr>
              <w:rPr>
                <w:sz w:val="20"/>
                <w:szCs w:val="20"/>
              </w:rPr>
            </w:pPr>
            <w:r w:rsidRPr="002424D4">
              <w:rPr>
                <w:b/>
                <w:bCs/>
                <w:sz w:val="20"/>
                <w:szCs w:val="20"/>
              </w:rPr>
              <w:t>Volunteers</w:t>
            </w:r>
            <w:r>
              <w:rPr>
                <w:sz w:val="20"/>
                <w:szCs w:val="20"/>
              </w:rPr>
              <w:t xml:space="preserve"> - </w:t>
            </w:r>
            <w:r w:rsidRPr="00982A06">
              <w:rPr>
                <w:sz w:val="20"/>
                <w:szCs w:val="20"/>
              </w:rPr>
              <w:t xml:space="preserve">If you are aware of individuals who would be willing to help in a crisis, </w:t>
            </w:r>
            <w:r w:rsidR="002424D4">
              <w:rPr>
                <w:sz w:val="20"/>
                <w:szCs w:val="20"/>
              </w:rPr>
              <w:t xml:space="preserve">you will need to ensure that you have an </w:t>
            </w:r>
            <w:proofErr w:type="gramStart"/>
            <w:r w:rsidR="002424D4">
              <w:rPr>
                <w:sz w:val="20"/>
                <w:szCs w:val="20"/>
              </w:rPr>
              <w:t>up to date</w:t>
            </w:r>
            <w:proofErr w:type="gramEnd"/>
            <w:r w:rsidR="002424D4">
              <w:rPr>
                <w:sz w:val="20"/>
                <w:szCs w:val="20"/>
              </w:rPr>
              <w:t xml:space="preserve"> </w:t>
            </w:r>
            <w:r w:rsidR="00B22AED">
              <w:rPr>
                <w:sz w:val="20"/>
                <w:szCs w:val="20"/>
              </w:rPr>
              <w:t xml:space="preserve">process for </w:t>
            </w:r>
            <w:r w:rsidRPr="00982A06">
              <w:rPr>
                <w:sz w:val="20"/>
                <w:szCs w:val="20"/>
              </w:rPr>
              <w:t>necessary checks and basic care awareness training</w:t>
            </w:r>
            <w:r w:rsidR="00B22AED">
              <w:rPr>
                <w:sz w:val="20"/>
                <w:szCs w:val="20"/>
              </w:rPr>
              <w:t xml:space="preserve">. </w:t>
            </w:r>
          </w:p>
          <w:p w14:paraId="3FE2082B" w14:textId="1A07BA20" w:rsidR="00A522C2" w:rsidRDefault="00A522C2" w:rsidP="00605D5E">
            <w:r w:rsidRPr="009D5885">
              <w:rPr>
                <w:rFonts w:ascii="Calibri" w:hAnsi="Calibri" w:cs="Calibri"/>
                <w:b/>
                <w:bCs/>
                <w:color w:val="000000"/>
                <w:sz w:val="20"/>
                <w:szCs w:val="20"/>
                <w:bdr w:val="none" w:sz="0" w:space="0" w:color="auto" w:frame="1"/>
                <w:shd w:val="clear" w:color="auto" w:fill="FFFFFF"/>
              </w:rPr>
              <w:t>Commissioning bodies – Local Authorities / Health Boards</w:t>
            </w:r>
            <w:r w:rsidRPr="009D5885">
              <w:rPr>
                <w:rFonts w:ascii="Calibri" w:hAnsi="Calibri" w:cs="Calibri"/>
                <w:color w:val="000000"/>
                <w:sz w:val="20"/>
                <w:szCs w:val="20"/>
                <w:bdr w:val="none" w:sz="0" w:space="0" w:color="auto" w:frame="1"/>
                <w:shd w:val="clear" w:color="auto" w:fill="FFFFFF"/>
              </w:rPr>
              <w:t> – If the situation around staffing or any issue becomes so critical that you feel the situation renders you unable to continue providing the service, you should contact your commissioning bodies.  These teams will be able to guide and assist you in the best way forward to manage this critical incident and ensure the safety and ongoing care and support of the people in your care.</w:t>
            </w:r>
            <w:r>
              <w:rPr>
                <w:rFonts w:ascii="Calibri" w:hAnsi="Calibri" w:cs="Calibri"/>
                <w:color w:val="000000"/>
                <w:bdr w:val="none" w:sz="0" w:space="0" w:color="auto" w:frame="1"/>
                <w:shd w:val="clear" w:color="auto" w:fill="FFFFFF"/>
              </w:rPr>
              <w:t> </w:t>
            </w:r>
          </w:p>
        </w:tc>
      </w:tr>
      <w:tr w:rsidR="001433BF" w14:paraId="0B6EEE51" w14:textId="77777777" w:rsidTr="004F64F5">
        <w:trPr>
          <w:trHeight w:val="430"/>
        </w:trPr>
        <w:tc>
          <w:tcPr>
            <w:tcW w:w="1455" w:type="dxa"/>
            <w:shd w:val="clear" w:color="auto" w:fill="B4C6E7" w:themeFill="accent1" w:themeFillTint="66"/>
          </w:tcPr>
          <w:p w14:paraId="14912FC4" w14:textId="4DC7F1FD" w:rsidR="001433BF" w:rsidRPr="0015608F" w:rsidRDefault="001433BF" w:rsidP="00EE6695">
            <w:pPr>
              <w:rPr>
                <w:b/>
                <w:bCs/>
              </w:rPr>
            </w:pPr>
            <w:r w:rsidRPr="0015608F">
              <w:rPr>
                <w:b/>
                <w:bCs/>
              </w:rPr>
              <w:lastRenderedPageBreak/>
              <w:t>Risk</w:t>
            </w:r>
          </w:p>
        </w:tc>
        <w:tc>
          <w:tcPr>
            <w:tcW w:w="2226" w:type="dxa"/>
            <w:shd w:val="clear" w:color="auto" w:fill="B4C6E7" w:themeFill="accent1" w:themeFillTint="66"/>
          </w:tcPr>
          <w:p w14:paraId="20E23C16" w14:textId="77777777" w:rsidR="001433BF" w:rsidRPr="0015608F" w:rsidRDefault="001433BF" w:rsidP="00EE6695">
            <w:pPr>
              <w:rPr>
                <w:b/>
                <w:bCs/>
              </w:rPr>
            </w:pPr>
            <w:r w:rsidRPr="0015608F">
              <w:rPr>
                <w:b/>
                <w:bCs/>
              </w:rPr>
              <w:t>How can we manage the risk</w:t>
            </w:r>
            <w:r w:rsidRPr="34CF6715">
              <w:rPr>
                <w:b/>
                <w:bCs/>
              </w:rPr>
              <w:t xml:space="preserve"> (mitigate / minimise) </w:t>
            </w:r>
          </w:p>
        </w:tc>
        <w:tc>
          <w:tcPr>
            <w:tcW w:w="2126" w:type="dxa"/>
            <w:shd w:val="clear" w:color="auto" w:fill="B4C6E7" w:themeFill="accent1" w:themeFillTint="66"/>
          </w:tcPr>
          <w:p w14:paraId="2227CF37" w14:textId="77777777" w:rsidR="001433BF" w:rsidRPr="0015608F" w:rsidRDefault="001433BF" w:rsidP="00EE6695">
            <w:pPr>
              <w:rPr>
                <w:b/>
                <w:bCs/>
              </w:rPr>
            </w:pPr>
            <w:r w:rsidRPr="0015608F">
              <w:rPr>
                <w:b/>
                <w:bCs/>
              </w:rPr>
              <w:t>Who will manage the risk</w:t>
            </w:r>
            <w:r w:rsidRPr="4D7CC384">
              <w:rPr>
                <w:b/>
                <w:bCs/>
              </w:rPr>
              <w:t xml:space="preserve"> / carry out contingency plans?</w:t>
            </w:r>
          </w:p>
        </w:tc>
        <w:tc>
          <w:tcPr>
            <w:tcW w:w="1417" w:type="dxa"/>
            <w:shd w:val="clear" w:color="auto" w:fill="B4C6E7" w:themeFill="accent1" w:themeFillTint="66"/>
          </w:tcPr>
          <w:p w14:paraId="6C4545CC" w14:textId="77777777" w:rsidR="001433BF" w:rsidRPr="0015608F" w:rsidRDefault="001433BF" w:rsidP="00EE6695">
            <w:pPr>
              <w:rPr>
                <w:b/>
                <w:bCs/>
              </w:rPr>
            </w:pPr>
            <w:r w:rsidRPr="0015608F">
              <w:rPr>
                <w:b/>
                <w:bCs/>
              </w:rPr>
              <w:t>Timescales</w:t>
            </w:r>
            <w:r w:rsidRPr="4D7CC384">
              <w:rPr>
                <w:b/>
                <w:bCs/>
              </w:rPr>
              <w:t xml:space="preserve"> </w:t>
            </w:r>
          </w:p>
          <w:p w14:paraId="389394A0" w14:textId="77777777" w:rsidR="001433BF" w:rsidRPr="0015608F" w:rsidRDefault="001433BF" w:rsidP="00EE6695">
            <w:pPr>
              <w:rPr>
                <w:b/>
                <w:sz w:val="16"/>
                <w:szCs w:val="16"/>
              </w:rPr>
            </w:pPr>
            <w:r w:rsidRPr="18D00F70">
              <w:rPr>
                <w:b/>
                <w:bCs/>
                <w:sz w:val="16"/>
                <w:szCs w:val="16"/>
              </w:rPr>
              <w:t xml:space="preserve">(see </w:t>
            </w:r>
            <w:hyperlink w:anchor="_Appendix_F_–" w:history="1">
              <w:r w:rsidRPr="00546D32">
                <w:rPr>
                  <w:rStyle w:val="Hyperlink"/>
                  <w:b/>
                  <w:bCs/>
                  <w:sz w:val="16"/>
                  <w:szCs w:val="16"/>
                </w:rPr>
                <w:t>Appendix F</w:t>
              </w:r>
            </w:hyperlink>
            <w:r w:rsidRPr="18D00F70">
              <w:rPr>
                <w:b/>
                <w:bCs/>
                <w:sz w:val="16"/>
                <w:szCs w:val="16"/>
              </w:rPr>
              <w:t>)</w:t>
            </w:r>
          </w:p>
          <w:p w14:paraId="10B99F29" w14:textId="77777777" w:rsidR="001433BF" w:rsidRPr="0015608F" w:rsidRDefault="001433BF" w:rsidP="00EE6695">
            <w:pPr>
              <w:rPr>
                <w:b/>
                <w:bCs/>
              </w:rPr>
            </w:pPr>
          </w:p>
        </w:tc>
        <w:tc>
          <w:tcPr>
            <w:tcW w:w="8080" w:type="dxa"/>
            <w:gridSpan w:val="2"/>
            <w:shd w:val="clear" w:color="auto" w:fill="B4C6E7" w:themeFill="accent1" w:themeFillTint="66"/>
          </w:tcPr>
          <w:p w14:paraId="3C1BA3FD" w14:textId="77777777" w:rsidR="001433BF" w:rsidRPr="0015608F" w:rsidRDefault="001433BF" w:rsidP="00EE6695">
            <w:pPr>
              <w:rPr>
                <w:b/>
                <w:bCs/>
              </w:rPr>
            </w:pPr>
            <w:r w:rsidRPr="0015608F">
              <w:rPr>
                <w:b/>
                <w:bCs/>
              </w:rPr>
              <w:t>Guide notes</w:t>
            </w:r>
            <w:r>
              <w:rPr>
                <w:b/>
                <w:bCs/>
              </w:rPr>
              <w:t xml:space="preserve"> </w:t>
            </w:r>
            <w:r w:rsidRPr="00A522C2">
              <w:rPr>
                <w:i/>
                <w:iCs/>
              </w:rPr>
              <w:t>– Consider regulatory and contractual requirements for reporting / escalating any business contingencies – who will do this and when</w:t>
            </w:r>
            <w:r>
              <w:rPr>
                <w:b/>
                <w:bCs/>
              </w:rPr>
              <w:t xml:space="preserve"> </w:t>
            </w:r>
          </w:p>
        </w:tc>
      </w:tr>
      <w:tr w:rsidR="00C56CBD" w14:paraId="0752C3A8" w14:textId="77777777" w:rsidTr="004F64F5">
        <w:tc>
          <w:tcPr>
            <w:tcW w:w="1455" w:type="dxa"/>
          </w:tcPr>
          <w:p w14:paraId="4B758C23" w14:textId="69C019F8" w:rsidR="00C56CBD" w:rsidRDefault="00C56CBD" w:rsidP="00DE5BB1">
            <w:r>
              <w:t xml:space="preserve">Loss of premises / building, </w:t>
            </w:r>
            <w:r w:rsidRPr="009D5885">
              <w:rPr>
                <w:i/>
                <w:iCs/>
                <w:sz w:val="18"/>
                <w:szCs w:val="18"/>
              </w:rPr>
              <w:t>(</w:t>
            </w:r>
            <w:proofErr w:type="gramStart"/>
            <w:r w:rsidRPr="009D5885">
              <w:rPr>
                <w:i/>
                <w:iCs/>
                <w:sz w:val="18"/>
                <w:szCs w:val="18"/>
              </w:rPr>
              <w:t>accommodation based</w:t>
            </w:r>
            <w:proofErr w:type="gramEnd"/>
            <w:r w:rsidRPr="009D5885">
              <w:rPr>
                <w:i/>
                <w:iCs/>
                <w:sz w:val="18"/>
                <w:szCs w:val="18"/>
              </w:rPr>
              <w:t xml:space="preserve"> service / registered offices)</w:t>
            </w:r>
          </w:p>
        </w:tc>
        <w:tc>
          <w:tcPr>
            <w:tcW w:w="2226" w:type="dxa"/>
          </w:tcPr>
          <w:p w14:paraId="778E0376" w14:textId="77777777" w:rsidR="00C56CBD" w:rsidRDefault="00C56CBD" w:rsidP="34CF6715">
            <w:pPr>
              <w:pStyle w:val="ListParagraph"/>
              <w:numPr>
                <w:ilvl w:val="0"/>
                <w:numId w:val="1"/>
              </w:numPr>
              <w:ind w:left="360"/>
            </w:pPr>
            <w:r>
              <w:t>Alternative planned accommodation that meets regulatory contractual requirements and enables continuation of statement of purpose</w:t>
            </w:r>
          </w:p>
          <w:p w14:paraId="1E27C386" w14:textId="77777777" w:rsidR="00C56CBD" w:rsidRDefault="7B69AD8F" w:rsidP="34CF6715">
            <w:pPr>
              <w:pStyle w:val="ListParagraph"/>
              <w:numPr>
                <w:ilvl w:val="0"/>
                <w:numId w:val="1"/>
              </w:numPr>
              <w:ind w:left="360"/>
            </w:pPr>
            <w:r>
              <w:t>LA</w:t>
            </w:r>
            <w:r w:rsidR="00C56CBD">
              <w:t xml:space="preserve"> rest centre</w:t>
            </w:r>
            <w:r w:rsidR="58719D76">
              <w:t xml:space="preserve"> (emergency plan)</w:t>
            </w:r>
          </w:p>
          <w:p w14:paraId="7684B6AE" w14:textId="77777777" w:rsidR="00C56CBD" w:rsidRDefault="00C56CBD" w:rsidP="34CF6715">
            <w:pPr>
              <w:pStyle w:val="ListParagraph"/>
              <w:numPr>
                <w:ilvl w:val="0"/>
                <w:numId w:val="1"/>
              </w:numPr>
              <w:ind w:left="360"/>
            </w:pPr>
            <w:r>
              <w:t>For nursing services, may require</w:t>
            </w:r>
            <w:r w:rsidR="00525569">
              <w:t xml:space="preserve"> assistance from your local Health Board</w:t>
            </w:r>
          </w:p>
        </w:tc>
        <w:tc>
          <w:tcPr>
            <w:tcW w:w="2126" w:type="dxa"/>
          </w:tcPr>
          <w:p w14:paraId="5C612A98" w14:textId="77777777" w:rsidR="00C56CBD" w:rsidRDefault="00C56CBD" w:rsidP="00DE5BB1"/>
        </w:tc>
        <w:tc>
          <w:tcPr>
            <w:tcW w:w="1417" w:type="dxa"/>
          </w:tcPr>
          <w:p w14:paraId="16ABECF3" w14:textId="77777777" w:rsidR="00C56CBD" w:rsidRDefault="00C56CBD" w:rsidP="00DE5BB1"/>
          <w:p w14:paraId="5CADF70C" w14:textId="77777777" w:rsidR="00C56CBD" w:rsidRDefault="00C56CBD" w:rsidP="00DE5BB1"/>
        </w:tc>
        <w:tc>
          <w:tcPr>
            <w:tcW w:w="8080" w:type="dxa"/>
            <w:gridSpan w:val="2"/>
          </w:tcPr>
          <w:p w14:paraId="3B1B9051" w14:textId="2264E633" w:rsidR="00BC6DC2" w:rsidRDefault="00BC6DC2" w:rsidP="00DE5BB1">
            <w:pPr>
              <w:rPr>
                <w:b/>
                <w:bCs/>
                <w:sz w:val="20"/>
                <w:szCs w:val="20"/>
              </w:rPr>
            </w:pPr>
            <w:r>
              <w:rPr>
                <w:b/>
                <w:bCs/>
                <w:sz w:val="20"/>
                <w:szCs w:val="20"/>
              </w:rPr>
              <w:t xml:space="preserve">Consider what arrangements need to be in place for remote working for managers / staff. </w:t>
            </w:r>
            <w:r w:rsidR="00E71097" w:rsidRPr="00E71097">
              <w:rPr>
                <w:sz w:val="20"/>
                <w:szCs w:val="20"/>
              </w:rPr>
              <w:t>In response to pandemic / infectious disease</w:t>
            </w:r>
            <w:r w:rsidR="00E71097">
              <w:rPr>
                <w:sz w:val="20"/>
                <w:szCs w:val="20"/>
              </w:rPr>
              <w:t xml:space="preserve">, </w:t>
            </w:r>
            <w:r w:rsidR="00E57CF3">
              <w:rPr>
                <w:sz w:val="20"/>
                <w:szCs w:val="20"/>
              </w:rPr>
              <w:t xml:space="preserve">can you </w:t>
            </w:r>
            <w:proofErr w:type="gramStart"/>
            <w:r w:rsidR="00E57CF3">
              <w:rPr>
                <w:sz w:val="20"/>
                <w:szCs w:val="20"/>
              </w:rPr>
              <w:t xml:space="preserve">make </w:t>
            </w:r>
            <w:r w:rsidR="00E71097">
              <w:rPr>
                <w:sz w:val="20"/>
                <w:szCs w:val="20"/>
              </w:rPr>
              <w:t>arrangements</w:t>
            </w:r>
            <w:proofErr w:type="gramEnd"/>
            <w:r w:rsidR="00E71097">
              <w:rPr>
                <w:sz w:val="20"/>
                <w:szCs w:val="20"/>
              </w:rPr>
              <w:t xml:space="preserve"> to </w:t>
            </w:r>
            <w:r w:rsidR="00F12B1C">
              <w:rPr>
                <w:sz w:val="20"/>
                <w:szCs w:val="20"/>
              </w:rPr>
              <w:t>isolate some</w:t>
            </w:r>
            <w:r w:rsidR="00E71097">
              <w:rPr>
                <w:sz w:val="20"/>
                <w:szCs w:val="20"/>
              </w:rPr>
              <w:t xml:space="preserve"> senior staff / managers</w:t>
            </w:r>
            <w:r w:rsidR="00E57CF3">
              <w:rPr>
                <w:sz w:val="20"/>
                <w:szCs w:val="20"/>
              </w:rPr>
              <w:t xml:space="preserve"> to reduce transmission? </w:t>
            </w:r>
          </w:p>
          <w:p w14:paraId="18EB8039" w14:textId="2C39A92B" w:rsidR="00C56CBD" w:rsidRPr="009D5885" w:rsidRDefault="00ED1EF9" w:rsidP="00DE5BB1">
            <w:pPr>
              <w:rPr>
                <w:sz w:val="20"/>
                <w:szCs w:val="20"/>
              </w:rPr>
            </w:pPr>
            <w:r w:rsidRPr="009D5885">
              <w:rPr>
                <w:b/>
                <w:bCs/>
                <w:sz w:val="20"/>
                <w:szCs w:val="20"/>
              </w:rPr>
              <w:t>Local Authority rest centres</w:t>
            </w:r>
            <w:r w:rsidR="00076BB9" w:rsidRPr="009D5885">
              <w:rPr>
                <w:sz w:val="20"/>
                <w:szCs w:val="20"/>
              </w:rPr>
              <w:t xml:space="preserve"> </w:t>
            </w:r>
            <w:r w:rsidR="00B809A1" w:rsidRPr="009D5885">
              <w:rPr>
                <w:sz w:val="20"/>
                <w:szCs w:val="20"/>
              </w:rPr>
              <w:t>–</w:t>
            </w:r>
            <w:r w:rsidR="00076BB9" w:rsidRPr="009D5885">
              <w:rPr>
                <w:sz w:val="20"/>
                <w:szCs w:val="20"/>
              </w:rPr>
              <w:t xml:space="preserve"> </w:t>
            </w:r>
            <w:r w:rsidR="00B809A1" w:rsidRPr="009D5885">
              <w:rPr>
                <w:sz w:val="20"/>
                <w:szCs w:val="20"/>
              </w:rPr>
              <w:t xml:space="preserve">It would be advantageous to contact your local authority as part of you BCP Planning to ask about </w:t>
            </w:r>
            <w:r w:rsidR="2AB7016D" w:rsidRPr="009D5885">
              <w:rPr>
                <w:sz w:val="20"/>
                <w:szCs w:val="20"/>
              </w:rPr>
              <w:t>e</w:t>
            </w:r>
            <w:r w:rsidR="6893A869" w:rsidRPr="009D5885">
              <w:rPr>
                <w:sz w:val="20"/>
                <w:szCs w:val="20"/>
              </w:rPr>
              <w:t xml:space="preserve">mergency </w:t>
            </w:r>
            <w:r w:rsidR="7946DB8B" w:rsidRPr="009D5885">
              <w:rPr>
                <w:sz w:val="20"/>
                <w:szCs w:val="20"/>
              </w:rPr>
              <w:t>planning</w:t>
            </w:r>
            <w:r w:rsidR="2AB7016D" w:rsidRPr="009D5885">
              <w:rPr>
                <w:sz w:val="20"/>
                <w:szCs w:val="20"/>
              </w:rPr>
              <w:t>.</w:t>
            </w:r>
            <w:r w:rsidR="00B809A1" w:rsidRPr="009D5885">
              <w:rPr>
                <w:sz w:val="20"/>
                <w:szCs w:val="20"/>
              </w:rPr>
              <w:t xml:space="preserve">  Having details </w:t>
            </w:r>
            <w:r w:rsidR="009E5C77" w:rsidRPr="009D5885">
              <w:rPr>
                <w:sz w:val="20"/>
                <w:szCs w:val="20"/>
              </w:rPr>
              <w:t xml:space="preserve">around what support is available from your </w:t>
            </w:r>
            <w:r w:rsidR="001E08D8" w:rsidRPr="009D5885">
              <w:rPr>
                <w:sz w:val="20"/>
                <w:szCs w:val="20"/>
              </w:rPr>
              <w:t xml:space="preserve">Local Authority and how to access this would be essential.  </w:t>
            </w:r>
          </w:p>
          <w:p w14:paraId="1DA2BDA9" w14:textId="77777777" w:rsidR="001E08D8" w:rsidRPr="009D5885" w:rsidRDefault="00525569" w:rsidP="00DE5BB1">
            <w:pPr>
              <w:rPr>
                <w:sz w:val="20"/>
                <w:szCs w:val="20"/>
              </w:rPr>
            </w:pPr>
            <w:r w:rsidRPr="009D5885">
              <w:rPr>
                <w:b/>
                <w:bCs/>
                <w:sz w:val="20"/>
                <w:szCs w:val="20"/>
              </w:rPr>
              <w:t>Local Health Board Support</w:t>
            </w:r>
            <w:r w:rsidR="001E08D8" w:rsidRPr="009D5885">
              <w:rPr>
                <w:b/>
                <w:bCs/>
                <w:sz w:val="20"/>
                <w:szCs w:val="20"/>
              </w:rPr>
              <w:t xml:space="preserve"> –</w:t>
            </w:r>
            <w:r w:rsidR="001E08D8" w:rsidRPr="009D5885">
              <w:rPr>
                <w:sz w:val="20"/>
                <w:szCs w:val="20"/>
              </w:rPr>
              <w:t xml:space="preserve"> In </w:t>
            </w:r>
            <w:r w:rsidR="00917336" w:rsidRPr="009D5885">
              <w:rPr>
                <w:sz w:val="20"/>
                <w:szCs w:val="20"/>
              </w:rPr>
              <w:t xml:space="preserve">cases where nursing support is required, gaining details of the support available in </w:t>
            </w:r>
            <w:proofErr w:type="gramStart"/>
            <w:r w:rsidR="00917336" w:rsidRPr="009D5885">
              <w:rPr>
                <w:sz w:val="20"/>
                <w:szCs w:val="20"/>
              </w:rPr>
              <w:t>an emergency situation</w:t>
            </w:r>
            <w:proofErr w:type="gramEnd"/>
            <w:r w:rsidR="00917336" w:rsidRPr="009D5885">
              <w:rPr>
                <w:sz w:val="20"/>
                <w:szCs w:val="20"/>
              </w:rPr>
              <w:t xml:space="preserve"> via your Local Health Board would again be essential.</w:t>
            </w:r>
          </w:p>
        </w:tc>
      </w:tr>
      <w:tr w:rsidR="00C56CBD" w14:paraId="065A8305" w14:textId="77777777" w:rsidTr="004F64F5">
        <w:tc>
          <w:tcPr>
            <w:tcW w:w="1455" w:type="dxa"/>
          </w:tcPr>
          <w:p w14:paraId="0D28AD8C" w14:textId="77777777" w:rsidR="00C56CBD" w:rsidRDefault="6579F9EA" w:rsidP="00DE5BB1">
            <w:r>
              <w:t>Significant i</w:t>
            </w:r>
            <w:r w:rsidR="001167DE">
              <w:t xml:space="preserve">ncident </w:t>
            </w:r>
            <w:r w:rsidR="1085102D">
              <w:t>impacting on business continuity</w:t>
            </w:r>
          </w:p>
        </w:tc>
        <w:tc>
          <w:tcPr>
            <w:tcW w:w="2226" w:type="dxa"/>
          </w:tcPr>
          <w:p w14:paraId="6C967919" w14:textId="77777777" w:rsidR="00C56CBD" w:rsidRDefault="004319D4" w:rsidP="34CF6715">
            <w:pPr>
              <w:pStyle w:val="ListParagraph"/>
              <w:numPr>
                <w:ilvl w:val="0"/>
                <w:numId w:val="1"/>
              </w:numPr>
              <w:ind w:left="360"/>
            </w:pPr>
            <w:r>
              <w:t xml:space="preserve">Emergency plans – </w:t>
            </w:r>
            <w:proofErr w:type="spellStart"/>
            <w:proofErr w:type="gramStart"/>
            <w:r>
              <w:t>eg</w:t>
            </w:r>
            <w:proofErr w:type="spellEnd"/>
            <w:proofErr w:type="gramEnd"/>
            <w:r>
              <w:t xml:space="preserve"> fire, flood, loss of premises, loss of data / data breach</w:t>
            </w:r>
          </w:p>
          <w:p w14:paraId="63B0987C" w14:textId="77777777" w:rsidR="009708CF" w:rsidRDefault="009708CF" w:rsidP="34CF6715">
            <w:pPr>
              <w:pStyle w:val="ListParagraph"/>
              <w:numPr>
                <w:ilvl w:val="0"/>
                <w:numId w:val="1"/>
              </w:numPr>
              <w:ind w:left="360"/>
            </w:pPr>
            <w:r>
              <w:t>Employee assistance programme</w:t>
            </w:r>
          </w:p>
        </w:tc>
        <w:tc>
          <w:tcPr>
            <w:tcW w:w="2126" w:type="dxa"/>
          </w:tcPr>
          <w:p w14:paraId="08D6B62D" w14:textId="77777777" w:rsidR="00C56CBD" w:rsidRDefault="00C56CBD" w:rsidP="00DE5BB1"/>
        </w:tc>
        <w:tc>
          <w:tcPr>
            <w:tcW w:w="1417" w:type="dxa"/>
          </w:tcPr>
          <w:p w14:paraId="301789C1" w14:textId="77777777" w:rsidR="00C56CBD" w:rsidRDefault="00C56CBD" w:rsidP="00DE5BB1"/>
          <w:p w14:paraId="120C8DCD" w14:textId="77777777" w:rsidR="00C56CBD" w:rsidRDefault="00C56CBD" w:rsidP="00DE5BB1"/>
        </w:tc>
        <w:tc>
          <w:tcPr>
            <w:tcW w:w="8080" w:type="dxa"/>
            <w:gridSpan w:val="2"/>
          </w:tcPr>
          <w:p w14:paraId="06A8BF67" w14:textId="77777777" w:rsidR="007E074A" w:rsidRPr="009D5885" w:rsidRDefault="00E740D3" w:rsidP="007E074A">
            <w:pPr>
              <w:rPr>
                <w:sz w:val="20"/>
                <w:szCs w:val="20"/>
              </w:rPr>
            </w:pPr>
            <w:r w:rsidRPr="009D5885">
              <w:rPr>
                <w:b/>
                <w:bCs/>
                <w:sz w:val="20"/>
                <w:szCs w:val="20"/>
              </w:rPr>
              <w:t xml:space="preserve">Emergency Plans – </w:t>
            </w:r>
            <w:r w:rsidRPr="009D5885">
              <w:rPr>
                <w:sz w:val="20"/>
                <w:szCs w:val="20"/>
              </w:rPr>
              <w:t>These plans could be kept with the BCP for ease of access in an emergency.  These could include</w:t>
            </w:r>
            <w:r w:rsidR="00E75B7A" w:rsidRPr="009D5885">
              <w:rPr>
                <w:sz w:val="20"/>
                <w:szCs w:val="20"/>
              </w:rPr>
              <w:t>:</w:t>
            </w:r>
          </w:p>
          <w:p w14:paraId="12C3824D" w14:textId="77777777" w:rsidR="00E75B7A" w:rsidRPr="009D5885" w:rsidRDefault="00E75B7A" w:rsidP="009D5885">
            <w:pPr>
              <w:pStyle w:val="ListParagraph"/>
              <w:numPr>
                <w:ilvl w:val="0"/>
                <w:numId w:val="1"/>
              </w:numPr>
              <w:ind w:left="325" w:hanging="284"/>
              <w:rPr>
                <w:sz w:val="20"/>
                <w:szCs w:val="20"/>
              </w:rPr>
            </w:pPr>
            <w:r w:rsidRPr="009D5885">
              <w:rPr>
                <w:sz w:val="20"/>
                <w:szCs w:val="20"/>
              </w:rPr>
              <w:t>Fire Risk Assessment</w:t>
            </w:r>
          </w:p>
          <w:p w14:paraId="716A7A11" w14:textId="77777777" w:rsidR="00E75B7A" w:rsidRPr="009D5885" w:rsidRDefault="00E75B7A" w:rsidP="009D5885">
            <w:pPr>
              <w:pStyle w:val="ListParagraph"/>
              <w:numPr>
                <w:ilvl w:val="0"/>
                <w:numId w:val="1"/>
              </w:numPr>
              <w:ind w:left="325" w:hanging="284"/>
              <w:rPr>
                <w:sz w:val="20"/>
                <w:szCs w:val="20"/>
              </w:rPr>
            </w:pPr>
            <w:r w:rsidRPr="009D5885">
              <w:rPr>
                <w:sz w:val="20"/>
                <w:szCs w:val="20"/>
              </w:rPr>
              <w:t>Flood Risk Assessment</w:t>
            </w:r>
          </w:p>
          <w:p w14:paraId="1CD9E3ED" w14:textId="77777777" w:rsidR="00E75B7A" w:rsidRPr="009D5885" w:rsidRDefault="00E75B7A" w:rsidP="009D5885">
            <w:pPr>
              <w:pStyle w:val="ListParagraph"/>
              <w:numPr>
                <w:ilvl w:val="0"/>
                <w:numId w:val="1"/>
              </w:numPr>
              <w:ind w:left="325" w:hanging="284"/>
              <w:rPr>
                <w:sz w:val="20"/>
                <w:szCs w:val="20"/>
              </w:rPr>
            </w:pPr>
            <w:r w:rsidRPr="009D5885">
              <w:rPr>
                <w:sz w:val="20"/>
                <w:szCs w:val="20"/>
              </w:rPr>
              <w:t>Infectious Di</w:t>
            </w:r>
            <w:r w:rsidR="000D321C" w:rsidRPr="009D5885">
              <w:rPr>
                <w:sz w:val="20"/>
                <w:szCs w:val="20"/>
              </w:rPr>
              <w:t>sease outbreak process</w:t>
            </w:r>
          </w:p>
          <w:p w14:paraId="6E09B76A" w14:textId="77777777" w:rsidR="000D321C" w:rsidRPr="009D5885" w:rsidRDefault="000D321C" w:rsidP="009D5885">
            <w:pPr>
              <w:pStyle w:val="ListParagraph"/>
              <w:numPr>
                <w:ilvl w:val="0"/>
                <w:numId w:val="1"/>
              </w:numPr>
              <w:ind w:left="325" w:hanging="284"/>
              <w:rPr>
                <w:sz w:val="20"/>
                <w:szCs w:val="20"/>
              </w:rPr>
            </w:pPr>
            <w:r w:rsidRPr="009D5885">
              <w:rPr>
                <w:sz w:val="20"/>
                <w:szCs w:val="20"/>
              </w:rPr>
              <w:t>Full evacuation plan</w:t>
            </w:r>
          </w:p>
          <w:p w14:paraId="05CE3FD1" w14:textId="77777777" w:rsidR="000D321C" w:rsidRPr="009D5885" w:rsidRDefault="000D321C" w:rsidP="009D5885">
            <w:pPr>
              <w:pStyle w:val="ListParagraph"/>
              <w:numPr>
                <w:ilvl w:val="0"/>
                <w:numId w:val="1"/>
              </w:numPr>
              <w:ind w:left="325" w:hanging="284"/>
              <w:rPr>
                <w:sz w:val="20"/>
                <w:szCs w:val="20"/>
              </w:rPr>
            </w:pPr>
            <w:r w:rsidRPr="009D5885">
              <w:rPr>
                <w:sz w:val="20"/>
                <w:szCs w:val="20"/>
              </w:rPr>
              <w:t>Adverse Weather</w:t>
            </w:r>
            <w:r w:rsidR="6B988B9D" w:rsidRPr="009D5885">
              <w:rPr>
                <w:sz w:val="20"/>
                <w:szCs w:val="20"/>
              </w:rPr>
              <w:t xml:space="preserve"> policy / plan</w:t>
            </w:r>
          </w:p>
          <w:p w14:paraId="5472F464" w14:textId="77777777" w:rsidR="00C56CBD" w:rsidRPr="009D5885" w:rsidRDefault="00774D8D" w:rsidP="00774D8D">
            <w:pPr>
              <w:rPr>
                <w:sz w:val="20"/>
                <w:szCs w:val="20"/>
              </w:rPr>
            </w:pPr>
            <w:r w:rsidRPr="009D5885">
              <w:rPr>
                <w:b/>
                <w:bCs/>
                <w:sz w:val="20"/>
                <w:szCs w:val="20"/>
              </w:rPr>
              <w:t>Employee Assistance Programme –</w:t>
            </w:r>
            <w:r w:rsidRPr="009D5885">
              <w:rPr>
                <w:sz w:val="20"/>
                <w:szCs w:val="20"/>
              </w:rPr>
              <w:t xml:space="preserve"> This can be a</w:t>
            </w:r>
            <w:r w:rsidR="00E82601" w:rsidRPr="009D5885">
              <w:rPr>
                <w:sz w:val="20"/>
                <w:szCs w:val="20"/>
              </w:rPr>
              <w:t xml:space="preserve"> wide range of support services for staff</w:t>
            </w:r>
            <w:r w:rsidR="002A0586" w:rsidRPr="009D5885">
              <w:rPr>
                <w:sz w:val="20"/>
                <w:szCs w:val="20"/>
              </w:rPr>
              <w:t xml:space="preserve"> which would vary depending on the size of your organisation.  Resources could include:</w:t>
            </w:r>
          </w:p>
          <w:p w14:paraId="59167465" w14:textId="77777777" w:rsidR="002A0586" w:rsidRPr="009D5885" w:rsidRDefault="00637D92" w:rsidP="009D5885">
            <w:pPr>
              <w:pStyle w:val="ListParagraph"/>
              <w:numPr>
                <w:ilvl w:val="0"/>
                <w:numId w:val="1"/>
              </w:numPr>
              <w:ind w:left="325" w:hanging="284"/>
              <w:rPr>
                <w:sz w:val="20"/>
                <w:szCs w:val="20"/>
              </w:rPr>
            </w:pPr>
            <w:r w:rsidRPr="009D5885">
              <w:rPr>
                <w:sz w:val="20"/>
                <w:szCs w:val="20"/>
              </w:rPr>
              <w:t xml:space="preserve">In house </w:t>
            </w:r>
            <w:r w:rsidR="002A0586" w:rsidRPr="009D5885">
              <w:rPr>
                <w:sz w:val="20"/>
                <w:szCs w:val="20"/>
              </w:rPr>
              <w:t>Counselling</w:t>
            </w:r>
            <w:r w:rsidRPr="009D5885">
              <w:rPr>
                <w:sz w:val="20"/>
                <w:szCs w:val="20"/>
              </w:rPr>
              <w:t xml:space="preserve"> &amp; Support services</w:t>
            </w:r>
          </w:p>
          <w:p w14:paraId="4D7C3F40" w14:textId="77777777" w:rsidR="00637D92" w:rsidRPr="009D5885" w:rsidRDefault="00637D92" w:rsidP="009D5885">
            <w:pPr>
              <w:pStyle w:val="ListParagraph"/>
              <w:numPr>
                <w:ilvl w:val="0"/>
                <w:numId w:val="1"/>
              </w:numPr>
              <w:ind w:left="325" w:hanging="284"/>
              <w:rPr>
                <w:sz w:val="20"/>
                <w:szCs w:val="20"/>
              </w:rPr>
            </w:pPr>
            <w:r w:rsidRPr="009D5885">
              <w:rPr>
                <w:sz w:val="20"/>
                <w:szCs w:val="20"/>
              </w:rPr>
              <w:t>Nationwide support services such as Samaritans</w:t>
            </w:r>
            <w:r w:rsidR="00122517" w:rsidRPr="009D5885">
              <w:rPr>
                <w:sz w:val="20"/>
                <w:szCs w:val="20"/>
              </w:rPr>
              <w:t>, Cruse etc</w:t>
            </w:r>
            <w:r w:rsidR="00AE6A02" w:rsidRPr="009D5885">
              <w:rPr>
                <w:sz w:val="20"/>
                <w:szCs w:val="20"/>
              </w:rPr>
              <w:t xml:space="preserve">, </w:t>
            </w:r>
            <w:hyperlink w:anchor="_Appendices" w:history="1">
              <w:r w:rsidR="00AE6A02" w:rsidRPr="009D5885">
                <w:rPr>
                  <w:rStyle w:val="Hyperlink"/>
                  <w:sz w:val="20"/>
                  <w:szCs w:val="20"/>
                </w:rPr>
                <w:t>(see Appendix E for details)</w:t>
              </w:r>
            </w:hyperlink>
          </w:p>
          <w:p w14:paraId="32935E0E" w14:textId="77777777" w:rsidR="00122517" w:rsidRPr="009D5885" w:rsidRDefault="00122517" w:rsidP="009D5885">
            <w:pPr>
              <w:pStyle w:val="ListParagraph"/>
              <w:numPr>
                <w:ilvl w:val="0"/>
                <w:numId w:val="1"/>
              </w:numPr>
              <w:ind w:left="325" w:hanging="284"/>
              <w:rPr>
                <w:sz w:val="20"/>
                <w:szCs w:val="20"/>
              </w:rPr>
            </w:pPr>
            <w:r w:rsidRPr="009D5885">
              <w:rPr>
                <w:sz w:val="20"/>
                <w:szCs w:val="20"/>
              </w:rPr>
              <w:t>Regular Supervision and support for all staff</w:t>
            </w:r>
            <w:r w:rsidR="00CE0D1F" w:rsidRPr="009D5885">
              <w:rPr>
                <w:sz w:val="20"/>
                <w:szCs w:val="20"/>
              </w:rPr>
              <w:t xml:space="preserve"> with follow up / signposting for any areas where more support is needed</w:t>
            </w:r>
          </w:p>
          <w:p w14:paraId="5A8C16D3" w14:textId="77777777" w:rsidR="00122517" w:rsidRPr="009D5885" w:rsidRDefault="00122517" w:rsidP="009D5885">
            <w:pPr>
              <w:pStyle w:val="ListParagraph"/>
              <w:numPr>
                <w:ilvl w:val="0"/>
                <w:numId w:val="1"/>
              </w:numPr>
              <w:ind w:left="325" w:hanging="284"/>
              <w:rPr>
                <w:sz w:val="20"/>
                <w:szCs w:val="20"/>
              </w:rPr>
            </w:pPr>
            <w:r w:rsidRPr="009D5885">
              <w:rPr>
                <w:sz w:val="20"/>
                <w:szCs w:val="20"/>
              </w:rPr>
              <w:t xml:space="preserve">Group supervision </w:t>
            </w:r>
            <w:r w:rsidR="00935C59" w:rsidRPr="009D5885">
              <w:rPr>
                <w:sz w:val="20"/>
                <w:szCs w:val="20"/>
              </w:rPr>
              <w:t>/ debrief</w:t>
            </w:r>
          </w:p>
          <w:p w14:paraId="4B549164" w14:textId="77777777" w:rsidR="00935C59" w:rsidRPr="009D5885" w:rsidRDefault="00935C59" w:rsidP="009D5885">
            <w:pPr>
              <w:pStyle w:val="ListParagraph"/>
              <w:numPr>
                <w:ilvl w:val="0"/>
                <w:numId w:val="1"/>
              </w:numPr>
              <w:ind w:left="325" w:hanging="284"/>
              <w:rPr>
                <w:sz w:val="20"/>
                <w:szCs w:val="20"/>
              </w:rPr>
            </w:pPr>
            <w:r w:rsidRPr="009D5885">
              <w:rPr>
                <w:sz w:val="20"/>
                <w:szCs w:val="20"/>
              </w:rPr>
              <w:t>Informal support sessions between manager and staff</w:t>
            </w:r>
          </w:p>
        </w:tc>
      </w:tr>
      <w:tr w:rsidR="00C56CBD" w14:paraId="36D07B7E" w14:textId="77777777" w:rsidTr="004F64F5">
        <w:tc>
          <w:tcPr>
            <w:tcW w:w="1455" w:type="dxa"/>
          </w:tcPr>
          <w:p w14:paraId="59611A8D" w14:textId="77777777" w:rsidR="00C56CBD" w:rsidRDefault="00C56CBD" w:rsidP="00DE5BB1"/>
        </w:tc>
        <w:tc>
          <w:tcPr>
            <w:tcW w:w="2226" w:type="dxa"/>
          </w:tcPr>
          <w:p w14:paraId="7D4474DA" w14:textId="77777777" w:rsidR="00C56CBD" w:rsidRDefault="00C56CBD" w:rsidP="00DE5BB1"/>
        </w:tc>
        <w:tc>
          <w:tcPr>
            <w:tcW w:w="2126" w:type="dxa"/>
          </w:tcPr>
          <w:p w14:paraId="4643C309" w14:textId="77777777" w:rsidR="00C56CBD" w:rsidRDefault="00C56CBD" w:rsidP="00DE5BB1"/>
        </w:tc>
        <w:tc>
          <w:tcPr>
            <w:tcW w:w="1417" w:type="dxa"/>
          </w:tcPr>
          <w:p w14:paraId="309E0337" w14:textId="77777777" w:rsidR="00C56CBD" w:rsidRDefault="00C56CBD" w:rsidP="00DE5BB1"/>
          <w:p w14:paraId="38EE31BE" w14:textId="77777777" w:rsidR="00C56CBD" w:rsidRDefault="00C56CBD" w:rsidP="00DE5BB1"/>
        </w:tc>
        <w:tc>
          <w:tcPr>
            <w:tcW w:w="8080" w:type="dxa"/>
            <w:gridSpan w:val="2"/>
          </w:tcPr>
          <w:p w14:paraId="24F71AEB" w14:textId="77777777" w:rsidR="00C56CBD" w:rsidRDefault="00C56CBD" w:rsidP="00DE5BB1"/>
        </w:tc>
      </w:tr>
      <w:tr w:rsidR="00C56CBD" w14:paraId="4C7BB67E" w14:textId="77777777" w:rsidTr="004F64F5">
        <w:tc>
          <w:tcPr>
            <w:tcW w:w="1455" w:type="dxa"/>
          </w:tcPr>
          <w:p w14:paraId="771E6D9B" w14:textId="77777777" w:rsidR="00C56CBD" w:rsidRDefault="00C56CBD" w:rsidP="00DE5BB1"/>
        </w:tc>
        <w:tc>
          <w:tcPr>
            <w:tcW w:w="2226" w:type="dxa"/>
          </w:tcPr>
          <w:p w14:paraId="655FD588" w14:textId="77777777" w:rsidR="00C56CBD" w:rsidRDefault="00C56CBD" w:rsidP="00DE5BB1"/>
        </w:tc>
        <w:tc>
          <w:tcPr>
            <w:tcW w:w="2126" w:type="dxa"/>
          </w:tcPr>
          <w:p w14:paraId="288FB6EC" w14:textId="77777777" w:rsidR="00C56CBD" w:rsidRDefault="00C56CBD" w:rsidP="00DE5BB1"/>
        </w:tc>
        <w:tc>
          <w:tcPr>
            <w:tcW w:w="1417" w:type="dxa"/>
          </w:tcPr>
          <w:p w14:paraId="2C694085" w14:textId="77777777" w:rsidR="00C56CBD" w:rsidRDefault="00C56CBD" w:rsidP="00DE5BB1"/>
          <w:p w14:paraId="5CDCFE6A" w14:textId="77777777" w:rsidR="00C56CBD" w:rsidRDefault="00C56CBD" w:rsidP="00DE5BB1"/>
        </w:tc>
        <w:tc>
          <w:tcPr>
            <w:tcW w:w="8080" w:type="dxa"/>
            <w:gridSpan w:val="2"/>
          </w:tcPr>
          <w:p w14:paraId="25190904" w14:textId="77777777" w:rsidR="00C56CBD" w:rsidRDefault="00C56CBD" w:rsidP="00DE5BB1"/>
        </w:tc>
      </w:tr>
    </w:tbl>
    <w:p w14:paraId="173BE834" w14:textId="43F91514" w:rsidR="00D85E0A" w:rsidRPr="008378DB" w:rsidRDefault="00D85E0A" w:rsidP="00031436">
      <w:pPr>
        <w:pStyle w:val="Heading1"/>
      </w:pPr>
      <w:bookmarkStart w:id="30" w:name="_Toc65053795"/>
      <w:r w:rsidRPr="008378DB">
        <w:lastRenderedPageBreak/>
        <w:t>Section D – Key Contacts and details</w:t>
      </w:r>
      <w:bookmarkEnd w:id="30"/>
    </w:p>
    <w:p w14:paraId="7047C012" w14:textId="77777777" w:rsidR="00D85E0A" w:rsidRPr="008378DB" w:rsidRDefault="073CD6D0" w:rsidP="00546D32">
      <w:pPr>
        <w:pStyle w:val="Heading2"/>
        <w:spacing w:after="120"/>
        <w:rPr>
          <w:i/>
          <w:color w:val="auto"/>
        </w:rPr>
      </w:pPr>
      <w:bookmarkStart w:id="31" w:name="_Toc62216806"/>
      <w:bookmarkStart w:id="32" w:name="_Toc62455627"/>
      <w:bookmarkStart w:id="33" w:name="_Toc62488954"/>
      <w:bookmarkStart w:id="34" w:name="_Toc63342994"/>
      <w:bookmarkStart w:id="35" w:name="_Toc64018936"/>
      <w:bookmarkStart w:id="36" w:name="_Toc65053796"/>
      <w:r w:rsidRPr="34CF6715">
        <w:rPr>
          <w:color w:val="auto"/>
        </w:rPr>
        <w:t xml:space="preserve">In the event of an incident / emergency, person responsible for managing the response should have </w:t>
      </w:r>
      <w:r w:rsidR="00D85E0A" w:rsidRPr="008378DB">
        <w:rPr>
          <w:color w:val="auto"/>
        </w:rPr>
        <w:t xml:space="preserve">a </w:t>
      </w:r>
      <w:r w:rsidRPr="34CF6715">
        <w:rPr>
          <w:color w:val="auto"/>
        </w:rPr>
        <w:t xml:space="preserve">readily accessible </w:t>
      </w:r>
      <w:r w:rsidR="00D85E0A" w:rsidRPr="008378DB">
        <w:rPr>
          <w:color w:val="auto"/>
        </w:rPr>
        <w:t xml:space="preserve">list of </w:t>
      </w:r>
      <w:r w:rsidR="186701D2" w:rsidRPr="34CF6715">
        <w:rPr>
          <w:color w:val="auto"/>
        </w:rPr>
        <w:t xml:space="preserve">useful </w:t>
      </w:r>
      <w:r w:rsidR="00D85E0A" w:rsidRPr="008378DB">
        <w:rPr>
          <w:color w:val="auto"/>
        </w:rPr>
        <w:t>contacts</w:t>
      </w:r>
      <w:r w:rsidR="0381B1DB" w:rsidRPr="34CF6715">
        <w:rPr>
          <w:color w:val="auto"/>
        </w:rPr>
        <w:t>.</w:t>
      </w:r>
      <w:r w:rsidR="00D85E0A" w:rsidRPr="008378DB">
        <w:rPr>
          <w:color w:val="auto"/>
        </w:rPr>
        <w:t xml:space="preserve"> Having these contacts listed within your BCP may save valuable time in managing any situation.  </w:t>
      </w:r>
      <w:r w:rsidR="005039AA" w:rsidRPr="34CF6715">
        <w:rPr>
          <w:i/>
          <w:color w:val="auto"/>
        </w:rPr>
        <w:t>Again,</w:t>
      </w:r>
      <w:r w:rsidR="00D85E0A" w:rsidRPr="34CF6715">
        <w:rPr>
          <w:i/>
          <w:color w:val="auto"/>
        </w:rPr>
        <w:t xml:space="preserve"> these are </w:t>
      </w:r>
      <w:r w:rsidR="005039AA" w:rsidRPr="34CF6715">
        <w:rPr>
          <w:i/>
          <w:color w:val="auto"/>
        </w:rPr>
        <w:t>suggestions,</w:t>
      </w:r>
      <w:r w:rsidR="00D85E0A" w:rsidRPr="34CF6715">
        <w:rPr>
          <w:i/>
          <w:color w:val="auto"/>
        </w:rPr>
        <w:t xml:space="preserve"> and you will need to add to, alter or remove so that this is appropriate for your </w:t>
      </w:r>
      <w:r w:rsidR="005440D7" w:rsidRPr="34CF6715">
        <w:rPr>
          <w:i/>
          <w:color w:val="auto"/>
        </w:rPr>
        <w:t>organisation</w:t>
      </w:r>
      <w:r w:rsidR="00D85E0A" w:rsidRPr="34CF6715">
        <w:rPr>
          <w:i/>
          <w:color w:val="auto"/>
        </w:rPr>
        <w:t xml:space="preserve">.  </w:t>
      </w:r>
      <w:r w:rsidR="005440D7" w:rsidRPr="34CF6715">
        <w:rPr>
          <w:i/>
          <w:color w:val="auto"/>
        </w:rPr>
        <w:t>By numbering these contacts, you can link them to the risks you have identified in Section C</w:t>
      </w:r>
      <w:bookmarkEnd w:id="31"/>
      <w:bookmarkEnd w:id="32"/>
      <w:bookmarkEnd w:id="33"/>
      <w:bookmarkEnd w:id="34"/>
      <w:bookmarkEnd w:id="35"/>
      <w:bookmarkEnd w:id="36"/>
    </w:p>
    <w:tbl>
      <w:tblPr>
        <w:tblStyle w:val="TableGrid"/>
        <w:tblW w:w="15304" w:type="dxa"/>
        <w:tblLook w:val="04A0" w:firstRow="1" w:lastRow="0" w:firstColumn="1" w:lastColumn="0" w:noHBand="0" w:noVBand="1"/>
      </w:tblPr>
      <w:tblGrid>
        <w:gridCol w:w="6374"/>
        <w:gridCol w:w="3451"/>
        <w:gridCol w:w="3069"/>
        <w:gridCol w:w="2410"/>
      </w:tblGrid>
      <w:tr w:rsidR="00F13F97" w:rsidRPr="00546D32" w14:paraId="50F8A747" w14:textId="77777777" w:rsidTr="004F64F5">
        <w:tc>
          <w:tcPr>
            <w:tcW w:w="6374" w:type="dxa"/>
            <w:shd w:val="clear" w:color="auto" w:fill="B4C6E7" w:themeFill="accent1" w:themeFillTint="66"/>
          </w:tcPr>
          <w:p w14:paraId="22A9F404" w14:textId="77777777" w:rsidR="00F13F97" w:rsidRPr="00546D32" w:rsidRDefault="00F13F97" w:rsidP="00DE5BB1">
            <w:pPr>
              <w:rPr>
                <w:b/>
                <w:bCs/>
              </w:rPr>
            </w:pPr>
            <w:r w:rsidRPr="00546D32">
              <w:rPr>
                <w:b/>
                <w:bCs/>
              </w:rPr>
              <w:t>Contact</w:t>
            </w:r>
          </w:p>
        </w:tc>
        <w:tc>
          <w:tcPr>
            <w:tcW w:w="3451" w:type="dxa"/>
            <w:shd w:val="clear" w:color="auto" w:fill="B4C6E7" w:themeFill="accent1" w:themeFillTint="66"/>
          </w:tcPr>
          <w:p w14:paraId="6D02FA25" w14:textId="77777777" w:rsidR="00F13F97" w:rsidRPr="00546D32" w:rsidRDefault="00F13F97" w:rsidP="00DE5BB1">
            <w:pPr>
              <w:rPr>
                <w:b/>
                <w:bCs/>
              </w:rPr>
            </w:pPr>
            <w:r w:rsidRPr="00546D32">
              <w:rPr>
                <w:b/>
                <w:bCs/>
              </w:rPr>
              <w:t>Contact Name</w:t>
            </w:r>
          </w:p>
        </w:tc>
        <w:tc>
          <w:tcPr>
            <w:tcW w:w="3069" w:type="dxa"/>
            <w:shd w:val="clear" w:color="auto" w:fill="B4C6E7" w:themeFill="accent1" w:themeFillTint="66"/>
          </w:tcPr>
          <w:p w14:paraId="26433C3A" w14:textId="77777777" w:rsidR="00F13F97" w:rsidRPr="00546D32" w:rsidRDefault="00F13F97" w:rsidP="00DE5BB1">
            <w:pPr>
              <w:rPr>
                <w:b/>
                <w:bCs/>
              </w:rPr>
            </w:pPr>
            <w:r w:rsidRPr="00546D32">
              <w:rPr>
                <w:b/>
                <w:bCs/>
              </w:rPr>
              <w:t>Contact details (phone number / email address)</w:t>
            </w:r>
          </w:p>
        </w:tc>
        <w:tc>
          <w:tcPr>
            <w:tcW w:w="2410" w:type="dxa"/>
            <w:shd w:val="clear" w:color="auto" w:fill="B4C6E7" w:themeFill="accent1" w:themeFillTint="66"/>
          </w:tcPr>
          <w:p w14:paraId="7C6A4E5D" w14:textId="77777777" w:rsidR="00F13F97" w:rsidRPr="00546D32" w:rsidRDefault="00F13F97" w:rsidP="00DE5BB1">
            <w:pPr>
              <w:rPr>
                <w:b/>
                <w:bCs/>
              </w:rPr>
            </w:pPr>
            <w:r w:rsidRPr="00546D32">
              <w:rPr>
                <w:b/>
                <w:bCs/>
              </w:rPr>
              <w:t xml:space="preserve">What support they can provide.  </w:t>
            </w:r>
          </w:p>
          <w:p w14:paraId="154D4910" w14:textId="77777777" w:rsidR="00F13F97" w:rsidRPr="00546D32" w:rsidRDefault="00F13F97" w:rsidP="00DE5BB1">
            <w:pPr>
              <w:rPr>
                <w:b/>
                <w:bCs/>
              </w:rPr>
            </w:pPr>
          </w:p>
        </w:tc>
      </w:tr>
      <w:tr w:rsidR="00F13F97" w14:paraId="7E2F0035" w14:textId="77777777" w:rsidTr="004F64F5">
        <w:trPr>
          <w:trHeight w:val="346"/>
        </w:trPr>
        <w:tc>
          <w:tcPr>
            <w:tcW w:w="6374" w:type="dxa"/>
          </w:tcPr>
          <w:p w14:paraId="6E363F08" w14:textId="77777777" w:rsidR="00F13F97" w:rsidRDefault="00F13F97" w:rsidP="00AD3C32">
            <w:pPr>
              <w:spacing w:before="60" w:after="60"/>
            </w:pPr>
            <w:r>
              <w:t>Service Provider</w:t>
            </w:r>
            <w:r w:rsidR="00B054EA">
              <w:t xml:space="preserve"> / Responsible Individual</w:t>
            </w:r>
          </w:p>
        </w:tc>
        <w:tc>
          <w:tcPr>
            <w:tcW w:w="3451" w:type="dxa"/>
          </w:tcPr>
          <w:p w14:paraId="321D19DB" w14:textId="77777777" w:rsidR="00F13F97" w:rsidRDefault="00F13F97" w:rsidP="00DE5BB1"/>
        </w:tc>
        <w:tc>
          <w:tcPr>
            <w:tcW w:w="3069" w:type="dxa"/>
          </w:tcPr>
          <w:p w14:paraId="2175BB74" w14:textId="77777777" w:rsidR="00F13F97" w:rsidRDefault="00F13F97" w:rsidP="00DE5BB1"/>
        </w:tc>
        <w:tc>
          <w:tcPr>
            <w:tcW w:w="2410" w:type="dxa"/>
          </w:tcPr>
          <w:p w14:paraId="26469E2E" w14:textId="77777777" w:rsidR="00F13F97" w:rsidRDefault="00F13F97" w:rsidP="00DE5BB1"/>
        </w:tc>
      </w:tr>
      <w:tr w:rsidR="004D152E" w14:paraId="00FE46AE" w14:textId="77777777" w:rsidTr="004F64F5">
        <w:tc>
          <w:tcPr>
            <w:tcW w:w="6374" w:type="dxa"/>
          </w:tcPr>
          <w:p w14:paraId="51A0BBAF" w14:textId="31555D48" w:rsidR="00435F0D" w:rsidRDefault="004D152E" w:rsidP="00AD3C32">
            <w:pPr>
              <w:spacing w:before="60" w:after="60"/>
            </w:pPr>
            <w:r>
              <w:t xml:space="preserve">Registered Manager </w:t>
            </w:r>
            <w:r w:rsidR="00435F0D">
              <w:t>/ On call Manager</w:t>
            </w:r>
          </w:p>
        </w:tc>
        <w:tc>
          <w:tcPr>
            <w:tcW w:w="3451" w:type="dxa"/>
          </w:tcPr>
          <w:p w14:paraId="1E4D07F6" w14:textId="77777777" w:rsidR="004D152E" w:rsidRDefault="004D152E" w:rsidP="00DE5BB1"/>
        </w:tc>
        <w:tc>
          <w:tcPr>
            <w:tcW w:w="3069" w:type="dxa"/>
          </w:tcPr>
          <w:p w14:paraId="0C37249D" w14:textId="77777777" w:rsidR="004D152E" w:rsidRDefault="004D152E" w:rsidP="00DE5BB1"/>
        </w:tc>
        <w:tc>
          <w:tcPr>
            <w:tcW w:w="2410" w:type="dxa"/>
          </w:tcPr>
          <w:p w14:paraId="3A845003" w14:textId="77777777" w:rsidR="004D152E" w:rsidRDefault="004D152E" w:rsidP="00DE5BB1"/>
        </w:tc>
      </w:tr>
      <w:tr w:rsidR="00F13F97" w14:paraId="0D5A8B07" w14:textId="77777777" w:rsidTr="004F64F5">
        <w:tc>
          <w:tcPr>
            <w:tcW w:w="6374" w:type="dxa"/>
          </w:tcPr>
          <w:p w14:paraId="35EA2E8B" w14:textId="77777777" w:rsidR="00F13F97" w:rsidRDefault="00B054EA" w:rsidP="00AD3C32">
            <w:pPr>
              <w:spacing w:before="60" w:after="60"/>
            </w:pPr>
            <w:r>
              <w:t>Landlord</w:t>
            </w:r>
          </w:p>
        </w:tc>
        <w:tc>
          <w:tcPr>
            <w:tcW w:w="3451" w:type="dxa"/>
          </w:tcPr>
          <w:p w14:paraId="74086036" w14:textId="77777777" w:rsidR="00F13F97" w:rsidRDefault="00F13F97" w:rsidP="00DE5BB1"/>
        </w:tc>
        <w:tc>
          <w:tcPr>
            <w:tcW w:w="3069" w:type="dxa"/>
          </w:tcPr>
          <w:p w14:paraId="005FFB7F" w14:textId="77777777" w:rsidR="00F13F97" w:rsidRDefault="00F13F97" w:rsidP="00DE5BB1"/>
        </w:tc>
        <w:tc>
          <w:tcPr>
            <w:tcW w:w="2410" w:type="dxa"/>
          </w:tcPr>
          <w:p w14:paraId="164C6F67" w14:textId="77777777" w:rsidR="00F13F97" w:rsidRDefault="00F13F97" w:rsidP="00DE5BB1"/>
        </w:tc>
      </w:tr>
      <w:tr w:rsidR="00F13F97" w14:paraId="4DB9BF76" w14:textId="77777777" w:rsidTr="004F64F5">
        <w:tc>
          <w:tcPr>
            <w:tcW w:w="6374" w:type="dxa"/>
          </w:tcPr>
          <w:p w14:paraId="65943F64" w14:textId="77777777" w:rsidR="00F13F97" w:rsidRDefault="00B054EA" w:rsidP="00AD3C32">
            <w:pPr>
              <w:spacing w:before="60" w:after="60"/>
            </w:pPr>
            <w:r>
              <w:t>CIW</w:t>
            </w:r>
          </w:p>
        </w:tc>
        <w:tc>
          <w:tcPr>
            <w:tcW w:w="3451" w:type="dxa"/>
          </w:tcPr>
          <w:p w14:paraId="0350D3D8" w14:textId="77777777" w:rsidR="00F13F97" w:rsidRDefault="00F13F97" w:rsidP="00DE5BB1"/>
        </w:tc>
        <w:tc>
          <w:tcPr>
            <w:tcW w:w="3069" w:type="dxa"/>
          </w:tcPr>
          <w:p w14:paraId="4EDBCA41" w14:textId="77777777" w:rsidR="00F13F97" w:rsidRDefault="00F13F97" w:rsidP="00DE5BB1"/>
        </w:tc>
        <w:tc>
          <w:tcPr>
            <w:tcW w:w="2410" w:type="dxa"/>
          </w:tcPr>
          <w:p w14:paraId="2FFB10A1" w14:textId="77777777" w:rsidR="00F13F97" w:rsidRDefault="00F13F97" w:rsidP="00DE5BB1"/>
        </w:tc>
      </w:tr>
      <w:tr w:rsidR="00F13F97" w14:paraId="0E3F340E" w14:textId="77777777" w:rsidTr="004F64F5">
        <w:tc>
          <w:tcPr>
            <w:tcW w:w="6374" w:type="dxa"/>
          </w:tcPr>
          <w:p w14:paraId="69F2FCF0" w14:textId="77777777" w:rsidR="00F13F97" w:rsidRDefault="00B054EA" w:rsidP="00AD3C32">
            <w:pPr>
              <w:spacing w:before="60" w:after="60"/>
            </w:pPr>
            <w:r>
              <w:t>Commissioner / Local authority</w:t>
            </w:r>
          </w:p>
        </w:tc>
        <w:tc>
          <w:tcPr>
            <w:tcW w:w="3451" w:type="dxa"/>
          </w:tcPr>
          <w:p w14:paraId="29DE72AF" w14:textId="77777777" w:rsidR="00F13F97" w:rsidRDefault="00F13F97" w:rsidP="00DE5BB1"/>
        </w:tc>
        <w:tc>
          <w:tcPr>
            <w:tcW w:w="3069" w:type="dxa"/>
          </w:tcPr>
          <w:p w14:paraId="55E261D7" w14:textId="77777777" w:rsidR="00F13F97" w:rsidRDefault="00F13F97" w:rsidP="00DE5BB1"/>
        </w:tc>
        <w:tc>
          <w:tcPr>
            <w:tcW w:w="2410" w:type="dxa"/>
          </w:tcPr>
          <w:p w14:paraId="1A1E0F57" w14:textId="77777777" w:rsidR="00F13F97" w:rsidRDefault="00F13F97" w:rsidP="00DE5BB1"/>
        </w:tc>
      </w:tr>
      <w:tr w:rsidR="00B054EA" w14:paraId="1944927C" w14:textId="77777777" w:rsidTr="004F64F5">
        <w:tc>
          <w:tcPr>
            <w:tcW w:w="6374" w:type="dxa"/>
          </w:tcPr>
          <w:p w14:paraId="492FBA91" w14:textId="3468BB69" w:rsidR="008A636F" w:rsidRDefault="000A08BA" w:rsidP="00AD3C32">
            <w:pPr>
              <w:spacing w:before="60" w:after="60"/>
            </w:pPr>
            <w:r>
              <w:t>Commissioning Health Board</w:t>
            </w:r>
          </w:p>
        </w:tc>
        <w:tc>
          <w:tcPr>
            <w:tcW w:w="3451" w:type="dxa"/>
          </w:tcPr>
          <w:p w14:paraId="47152EC2" w14:textId="77777777" w:rsidR="00B054EA" w:rsidRDefault="00B054EA" w:rsidP="00DE5BB1"/>
        </w:tc>
        <w:tc>
          <w:tcPr>
            <w:tcW w:w="3069" w:type="dxa"/>
          </w:tcPr>
          <w:p w14:paraId="12AF9967" w14:textId="77777777" w:rsidR="00B054EA" w:rsidRDefault="00B054EA" w:rsidP="00DE5BB1"/>
        </w:tc>
        <w:tc>
          <w:tcPr>
            <w:tcW w:w="2410" w:type="dxa"/>
          </w:tcPr>
          <w:p w14:paraId="759CBE7C" w14:textId="77777777" w:rsidR="00B054EA" w:rsidRDefault="00B054EA" w:rsidP="00DE5BB1"/>
        </w:tc>
      </w:tr>
      <w:tr w:rsidR="000A08BA" w14:paraId="6445FDF0" w14:textId="77777777" w:rsidTr="004F64F5">
        <w:tc>
          <w:tcPr>
            <w:tcW w:w="6374" w:type="dxa"/>
          </w:tcPr>
          <w:p w14:paraId="01E80CA9" w14:textId="5D012A52" w:rsidR="008A636F" w:rsidRDefault="000A08BA" w:rsidP="00AD3C32">
            <w:pPr>
              <w:spacing w:before="60" w:after="60"/>
            </w:pPr>
            <w:r>
              <w:t>Local Safeguarding team</w:t>
            </w:r>
          </w:p>
        </w:tc>
        <w:tc>
          <w:tcPr>
            <w:tcW w:w="3451" w:type="dxa"/>
          </w:tcPr>
          <w:p w14:paraId="3E3A700F" w14:textId="77777777" w:rsidR="000A08BA" w:rsidRDefault="000A08BA" w:rsidP="00DE5BB1"/>
        </w:tc>
        <w:tc>
          <w:tcPr>
            <w:tcW w:w="3069" w:type="dxa"/>
          </w:tcPr>
          <w:p w14:paraId="62E9BFEC" w14:textId="77777777" w:rsidR="000A08BA" w:rsidRDefault="000A08BA" w:rsidP="00DE5BB1"/>
        </w:tc>
        <w:tc>
          <w:tcPr>
            <w:tcW w:w="2410" w:type="dxa"/>
          </w:tcPr>
          <w:p w14:paraId="3C74B4B9" w14:textId="77777777" w:rsidR="000A08BA" w:rsidRDefault="000A08BA" w:rsidP="00DE5BB1"/>
        </w:tc>
      </w:tr>
      <w:tr w:rsidR="000A08BA" w14:paraId="775F46D4" w14:textId="77777777" w:rsidTr="004F64F5">
        <w:tc>
          <w:tcPr>
            <w:tcW w:w="6374" w:type="dxa"/>
          </w:tcPr>
          <w:p w14:paraId="67696F3C" w14:textId="45126E38" w:rsidR="008A636F" w:rsidRDefault="000A08BA" w:rsidP="00AD3C32">
            <w:pPr>
              <w:spacing w:before="60" w:after="60"/>
            </w:pPr>
            <w:r>
              <w:t>Local Authority out of hours team</w:t>
            </w:r>
          </w:p>
        </w:tc>
        <w:tc>
          <w:tcPr>
            <w:tcW w:w="3451" w:type="dxa"/>
          </w:tcPr>
          <w:p w14:paraId="52DD4190" w14:textId="77777777" w:rsidR="000A08BA" w:rsidRDefault="000A08BA" w:rsidP="00DE5BB1"/>
        </w:tc>
        <w:tc>
          <w:tcPr>
            <w:tcW w:w="3069" w:type="dxa"/>
          </w:tcPr>
          <w:p w14:paraId="0D291951" w14:textId="77777777" w:rsidR="000A08BA" w:rsidRDefault="000A08BA" w:rsidP="00DE5BB1"/>
        </w:tc>
        <w:tc>
          <w:tcPr>
            <w:tcW w:w="2410" w:type="dxa"/>
          </w:tcPr>
          <w:p w14:paraId="7CBCF065" w14:textId="77777777" w:rsidR="000A08BA" w:rsidRDefault="000A08BA" w:rsidP="00DE5BB1"/>
        </w:tc>
      </w:tr>
      <w:tr w:rsidR="000A08BA" w14:paraId="03D894CD" w14:textId="77777777" w:rsidTr="004F64F5">
        <w:tc>
          <w:tcPr>
            <w:tcW w:w="6374" w:type="dxa"/>
          </w:tcPr>
          <w:p w14:paraId="6777DB18" w14:textId="3569233D" w:rsidR="008A636F" w:rsidRDefault="003A1EE3" w:rsidP="00AD3C32">
            <w:pPr>
              <w:spacing w:before="60" w:after="60"/>
            </w:pPr>
            <w:r>
              <w:t>Staffing agency</w:t>
            </w:r>
            <w:r w:rsidR="00B61199">
              <w:t xml:space="preserve"> / mutual aid partner(s)</w:t>
            </w:r>
          </w:p>
        </w:tc>
        <w:tc>
          <w:tcPr>
            <w:tcW w:w="3451" w:type="dxa"/>
          </w:tcPr>
          <w:p w14:paraId="7C1D0513" w14:textId="77777777" w:rsidR="000A08BA" w:rsidRDefault="000A08BA" w:rsidP="00DE5BB1"/>
        </w:tc>
        <w:tc>
          <w:tcPr>
            <w:tcW w:w="3069" w:type="dxa"/>
          </w:tcPr>
          <w:p w14:paraId="0058B68C" w14:textId="77777777" w:rsidR="000A08BA" w:rsidRDefault="000A08BA" w:rsidP="00DE5BB1"/>
        </w:tc>
        <w:tc>
          <w:tcPr>
            <w:tcW w:w="2410" w:type="dxa"/>
          </w:tcPr>
          <w:p w14:paraId="665FCA16" w14:textId="77777777" w:rsidR="000A08BA" w:rsidRDefault="000A08BA" w:rsidP="00DE5BB1"/>
        </w:tc>
      </w:tr>
      <w:tr w:rsidR="009A15E2" w14:paraId="3E14DEDC" w14:textId="77777777" w:rsidTr="004F64F5">
        <w:tc>
          <w:tcPr>
            <w:tcW w:w="6374" w:type="dxa"/>
          </w:tcPr>
          <w:p w14:paraId="26D12011" w14:textId="77777777" w:rsidR="009A15E2" w:rsidRDefault="009A15E2" w:rsidP="00AD3C32">
            <w:pPr>
              <w:spacing w:before="60" w:after="60"/>
            </w:pPr>
            <w:r>
              <w:t>Emergency accommodation supplier</w:t>
            </w:r>
          </w:p>
        </w:tc>
        <w:tc>
          <w:tcPr>
            <w:tcW w:w="3451" w:type="dxa"/>
          </w:tcPr>
          <w:p w14:paraId="3FC7EA5E" w14:textId="77777777" w:rsidR="009A15E2" w:rsidRDefault="009A15E2" w:rsidP="00DE5BB1"/>
        </w:tc>
        <w:tc>
          <w:tcPr>
            <w:tcW w:w="3069" w:type="dxa"/>
          </w:tcPr>
          <w:p w14:paraId="7376E8D8" w14:textId="77777777" w:rsidR="009A15E2" w:rsidRDefault="009A15E2" w:rsidP="00DE5BB1"/>
        </w:tc>
        <w:tc>
          <w:tcPr>
            <w:tcW w:w="2410" w:type="dxa"/>
          </w:tcPr>
          <w:p w14:paraId="33CF985C" w14:textId="77777777" w:rsidR="009A15E2" w:rsidRDefault="009A15E2" w:rsidP="00DE5BB1"/>
        </w:tc>
      </w:tr>
      <w:tr w:rsidR="00F56B09" w14:paraId="4566B18B" w14:textId="77777777" w:rsidTr="004F64F5">
        <w:tc>
          <w:tcPr>
            <w:tcW w:w="6374" w:type="dxa"/>
          </w:tcPr>
          <w:p w14:paraId="41B664CE" w14:textId="77777777" w:rsidR="00F56B09" w:rsidRDefault="00F56B09" w:rsidP="00AD3C32">
            <w:pPr>
              <w:spacing w:before="60" w:after="60"/>
            </w:pPr>
            <w:r>
              <w:t>Emergency food / catering supplier</w:t>
            </w:r>
          </w:p>
        </w:tc>
        <w:tc>
          <w:tcPr>
            <w:tcW w:w="3451" w:type="dxa"/>
          </w:tcPr>
          <w:p w14:paraId="0D46063C" w14:textId="77777777" w:rsidR="00F56B09" w:rsidRDefault="00F56B09" w:rsidP="00DE5BB1"/>
        </w:tc>
        <w:tc>
          <w:tcPr>
            <w:tcW w:w="3069" w:type="dxa"/>
          </w:tcPr>
          <w:p w14:paraId="5269E5A4" w14:textId="77777777" w:rsidR="00F56B09" w:rsidRDefault="00F56B09" w:rsidP="00DE5BB1"/>
        </w:tc>
        <w:tc>
          <w:tcPr>
            <w:tcW w:w="2410" w:type="dxa"/>
          </w:tcPr>
          <w:p w14:paraId="439BA71C" w14:textId="77777777" w:rsidR="00F56B09" w:rsidRDefault="00F56B09" w:rsidP="00DE5BB1"/>
        </w:tc>
      </w:tr>
      <w:tr w:rsidR="003A1EE3" w14:paraId="0DBA82C4" w14:textId="77777777" w:rsidTr="004F64F5">
        <w:tc>
          <w:tcPr>
            <w:tcW w:w="6374" w:type="dxa"/>
          </w:tcPr>
          <w:p w14:paraId="0FB5E935" w14:textId="77777777" w:rsidR="003A1EE3" w:rsidRDefault="00F862BE" w:rsidP="00AD3C32">
            <w:pPr>
              <w:spacing w:before="60" w:after="60"/>
            </w:pPr>
            <w:r>
              <w:t>Gas safety / emergency maintenance call out</w:t>
            </w:r>
            <w:r w:rsidR="0095100C" w:rsidRPr="00AD3C32">
              <w:rPr>
                <w:sz w:val="24"/>
                <w:szCs w:val="24"/>
              </w:rPr>
              <w:t xml:space="preserve"> </w:t>
            </w:r>
            <w:r w:rsidR="0095100C" w:rsidRPr="00AD3C32">
              <w:rPr>
                <w:i/>
                <w:iCs/>
                <w:sz w:val="20"/>
                <w:szCs w:val="20"/>
              </w:rPr>
              <w:t>(plumber, electrician, glazier, locksmith)</w:t>
            </w:r>
          </w:p>
        </w:tc>
        <w:tc>
          <w:tcPr>
            <w:tcW w:w="3451" w:type="dxa"/>
          </w:tcPr>
          <w:p w14:paraId="50C04336" w14:textId="77777777" w:rsidR="003A1EE3" w:rsidRDefault="003A1EE3" w:rsidP="00DE5BB1"/>
        </w:tc>
        <w:tc>
          <w:tcPr>
            <w:tcW w:w="3069" w:type="dxa"/>
          </w:tcPr>
          <w:p w14:paraId="7ADF47DB" w14:textId="77777777" w:rsidR="003A1EE3" w:rsidRDefault="003A1EE3" w:rsidP="00DE5BB1"/>
        </w:tc>
        <w:tc>
          <w:tcPr>
            <w:tcW w:w="2410" w:type="dxa"/>
          </w:tcPr>
          <w:p w14:paraId="62D48335" w14:textId="77777777" w:rsidR="003A1EE3" w:rsidRDefault="003A1EE3" w:rsidP="00DE5BB1"/>
        </w:tc>
      </w:tr>
      <w:tr w:rsidR="00AD3C32" w14:paraId="046D542B" w14:textId="77777777" w:rsidTr="004F64F5">
        <w:tc>
          <w:tcPr>
            <w:tcW w:w="6374" w:type="dxa"/>
          </w:tcPr>
          <w:p w14:paraId="3C40F3AC" w14:textId="5DDC044F" w:rsidR="00AD3C32" w:rsidRDefault="00AD3C32" w:rsidP="00AD3C32">
            <w:pPr>
              <w:spacing w:before="60" w:after="60"/>
            </w:pPr>
            <w:r>
              <w:t>Waste disposal / clinical waste</w:t>
            </w:r>
          </w:p>
        </w:tc>
        <w:tc>
          <w:tcPr>
            <w:tcW w:w="3451" w:type="dxa"/>
          </w:tcPr>
          <w:p w14:paraId="22D0E5D4" w14:textId="77777777" w:rsidR="00AD3C32" w:rsidRDefault="00AD3C32" w:rsidP="00DE5BB1"/>
        </w:tc>
        <w:tc>
          <w:tcPr>
            <w:tcW w:w="3069" w:type="dxa"/>
          </w:tcPr>
          <w:p w14:paraId="430DAF69" w14:textId="77777777" w:rsidR="00AD3C32" w:rsidRDefault="00AD3C32" w:rsidP="00DE5BB1"/>
        </w:tc>
        <w:tc>
          <w:tcPr>
            <w:tcW w:w="2410" w:type="dxa"/>
          </w:tcPr>
          <w:p w14:paraId="7F0F2E3A" w14:textId="77777777" w:rsidR="00AD3C32" w:rsidRDefault="00AD3C32" w:rsidP="00DE5BB1"/>
        </w:tc>
      </w:tr>
      <w:tr w:rsidR="00F862BE" w14:paraId="056C586F" w14:textId="77777777" w:rsidTr="004F64F5">
        <w:tc>
          <w:tcPr>
            <w:tcW w:w="6374" w:type="dxa"/>
          </w:tcPr>
          <w:p w14:paraId="47374C01" w14:textId="5D25287B" w:rsidR="00F862BE" w:rsidRDefault="00C61B8C" w:rsidP="00AD3C32">
            <w:pPr>
              <w:spacing w:before="60" w:after="60"/>
            </w:pPr>
            <w:r>
              <w:t xml:space="preserve">IT support </w:t>
            </w:r>
            <w:r w:rsidR="00864DDF" w:rsidRPr="00AD3C32">
              <w:rPr>
                <w:i/>
                <w:iCs/>
                <w:sz w:val="20"/>
                <w:szCs w:val="20"/>
              </w:rPr>
              <w:t>(</w:t>
            </w:r>
            <w:r w:rsidR="00AD3C32" w:rsidRPr="00AD3C32">
              <w:rPr>
                <w:i/>
                <w:iCs/>
                <w:sz w:val="20"/>
                <w:szCs w:val="20"/>
              </w:rPr>
              <w:t>g</w:t>
            </w:r>
            <w:r w:rsidR="00864DDF" w:rsidRPr="00AD3C32">
              <w:rPr>
                <w:i/>
                <w:iCs/>
                <w:sz w:val="20"/>
                <w:szCs w:val="20"/>
              </w:rPr>
              <w:t xml:space="preserve">eneral </w:t>
            </w:r>
            <w:r w:rsidR="005039AA" w:rsidRPr="00AD3C32">
              <w:rPr>
                <w:i/>
                <w:iCs/>
                <w:sz w:val="20"/>
                <w:szCs w:val="20"/>
              </w:rPr>
              <w:t>maintenance</w:t>
            </w:r>
            <w:r w:rsidR="00864DDF" w:rsidRPr="00AD3C32">
              <w:rPr>
                <w:i/>
                <w:iCs/>
                <w:sz w:val="20"/>
                <w:szCs w:val="20"/>
              </w:rPr>
              <w:t xml:space="preserve"> and support</w:t>
            </w:r>
            <w:r w:rsidR="00DA0DB3" w:rsidRPr="00AD3C32">
              <w:rPr>
                <w:i/>
                <w:iCs/>
                <w:sz w:val="20"/>
                <w:szCs w:val="20"/>
              </w:rPr>
              <w:t xml:space="preserve"> </w:t>
            </w:r>
            <w:r w:rsidR="005039AA" w:rsidRPr="00AD3C32">
              <w:rPr>
                <w:i/>
                <w:iCs/>
                <w:sz w:val="20"/>
                <w:szCs w:val="20"/>
              </w:rPr>
              <w:t>/ software failure)</w:t>
            </w:r>
          </w:p>
        </w:tc>
        <w:tc>
          <w:tcPr>
            <w:tcW w:w="3451" w:type="dxa"/>
          </w:tcPr>
          <w:p w14:paraId="2F6BA20C" w14:textId="77777777" w:rsidR="00F862BE" w:rsidRDefault="00F862BE" w:rsidP="00DE5BB1"/>
        </w:tc>
        <w:tc>
          <w:tcPr>
            <w:tcW w:w="3069" w:type="dxa"/>
          </w:tcPr>
          <w:p w14:paraId="4F347E79" w14:textId="77777777" w:rsidR="00F862BE" w:rsidRDefault="00F862BE" w:rsidP="00DE5BB1"/>
        </w:tc>
        <w:tc>
          <w:tcPr>
            <w:tcW w:w="2410" w:type="dxa"/>
          </w:tcPr>
          <w:p w14:paraId="2BE4D92D" w14:textId="77777777" w:rsidR="00F862BE" w:rsidRDefault="00F862BE" w:rsidP="00DE5BB1"/>
        </w:tc>
      </w:tr>
      <w:tr w:rsidR="00DA0DB3" w14:paraId="189CC727" w14:textId="77777777" w:rsidTr="004F64F5">
        <w:tc>
          <w:tcPr>
            <w:tcW w:w="6374" w:type="dxa"/>
          </w:tcPr>
          <w:p w14:paraId="393223D9" w14:textId="4673ECD8" w:rsidR="00AF1253" w:rsidRPr="005607E6" w:rsidRDefault="00DA0DB3" w:rsidP="00AD3C32">
            <w:pPr>
              <w:spacing w:before="60" w:after="60"/>
              <w:rPr>
                <w:i/>
                <w:iCs/>
                <w:sz w:val="16"/>
                <w:szCs w:val="16"/>
              </w:rPr>
            </w:pPr>
            <w:r>
              <w:t xml:space="preserve">Data Protection Officer </w:t>
            </w:r>
            <w:r w:rsidR="00AF1253" w:rsidRPr="005607E6">
              <w:rPr>
                <w:i/>
                <w:iCs/>
                <w:sz w:val="16"/>
                <w:szCs w:val="16"/>
              </w:rPr>
              <w:t>(GDPR article 39)</w:t>
            </w:r>
          </w:p>
        </w:tc>
        <w:tc>
          <w:tcPr>
            <w:tcW w:w="3451" w:type="dxa"/>
          </w:tcPr>
          <w:p w14:paraId="5396155F" w14:textId="77777777" w:rsidR="00DA0DB3" w:rsidRDefault="00DA0DB3" w:rsidP="00DE5BB1"/>
        </w:tc>
        <w:tc>
          <w:tcPr>
            <w:tcW w:w="3069" w:type="dxa"/>
          </w:tcPr>
          <w:p w14:paraId="3FBEB9AD" w14:textId="77777777" w:rsidR="00DA0DB3" w:rsidRDefault="00DA0DB3" w:rsidP="00DE5BB1"/>
        </w:tc>
        <w:tc>
          <w:tcPr>
            <w:tcW w:w="2410" w:type="dxa"/>
          </w:tcPr>
          <w:p w14:paraId="12E5E55C" w14:textId="77777777" w:rsidR="00DA0DB3" w:rsidRDefault="00DA0DB3" w:rsidP="00DE5BB1"/>
        </w:tc>
      </w:tr>
      <w:tr w:rsidR="34CF6715" w14:paraId="0739D7C3" w14:textId="77777777" w:rsidTr="004F64F5">
        <w:tc>
          <w:tcPr>
            <w:tcW w:w="6374" w:type="dxa"/>
          </w:tcPr>
          <w:p w14:paraId="3C87499D" w14:textId="62049BC3" w:rsidR="34CF6715" w:rsidRDefault="12849D90" w:rsidP="00AD3C32">
            <w:pPr>
              <w:spacing w:before="60" w:after="60"/>
            </w:pPr>
            <w:r>
              <w:t>Fire system provider</w:t>
            </w:r>
          </w:p>
        </w:tc>
        <w:tc>
          <w:tcPr>
            <w:tcW w:w="3451" w:type="dxa"/>
          </w:tcPr>
          <w:p w14:paraId="2D1FE56D" w14:textId="77777777" w:rsidR="34CF6715" w:rsidRDefault="34CF6715" w:rsidP="34CF6715"/>
        </w:tc>
        <w:tc>
          <w:tcPr>
            <w:tcW w:w="3069" w:type="dxa"/>
          </w:tcPr>
          <w:p w14:paraId="3BB154D3" w14:textId="77777777" w:rsidR="34CF6715" w:rsidRDefault="34CF6715" w:rsidP="34CF6715"/>
        </w:tc>
        <w:tc>
          <w:tcPr>
            <w:tcW w:w="2410" w:type="dxa"/>
          </w:tcPr>
          <w:p w14:paraId="1D0FEE68" w14:textId="77777777" w:rsidR="34CF6715" w:rsidRDefault="34CF6715" w:rsidP="34CF6715"/>
        </w:tc>
      </w:tr>
      <w:tr w:rsidR="7EEDE213" w14:paraId="31C4D362" w14:textId="77777777" w:rsidTr="004F64F5">
        <w:tc>
          <w:tcPr>
            <w:tcW w:w="6374" w:type="dxa"/>
          </w:tcPr>
          <w:p w14:paraId="51170E5C" w14:textId="77777777" w:rsidR="7218199B" w:rsidRDefault="7218199B" w:rsidP="00AD3C32">
            <w:pPr>
              <w:spacing w:before="60" w:after="60"/>
            </w:pPr>
            <w:r>
              <w:t>Key contacts / NOK for each person you support</w:t>
            </w:r>
          </w:p>
        </w:tc>
        <w:tc>
          <w:tcPr>
            <w:tcW w:w="3451" w:type="dxa"/>
          </w:tcPr>
          <w:p w14:paraId="7C8EB3F0" w14:textId="77777777" w:rsidR="7EEDE213" w:rsidRDefault="7EEDE213" w:rsidP="7EEDE213"/>
        </w:tc>
        <w:tc>
          <w:tcPr>
            <w:tcW w:w="3069" w:type="dxa"/>
          </w:tcPr>
          <w:p w14:paraId="0999FA33" w14:textId="77777777" w:rsidR="7EEDE213" w:rsidRDefault="7EEDE213" w:rsidP="7EEDE213"/>
        </w:tc>
        <w:tc>
          <w:tcPr>
            <w:tcW w:w="2410" w:type="dxa"/>
          </w:tcPr>
          <w:p w14:paraId="73201B50" w14:textId="77777777" w:rsidR="7EEDE213" w:rsidRDefault="7EEDE213" w:rsidP="7EEDE213"/>
        </w:tc>
      </w:tr>
    </w:tbl>
    <w:p w14:paraId="4BBA1DC3" w14:textId="1F4A6240" w:rsidR="00AD3C32" w:rsidRDefault="00AD3C32">
      <w:pPr>
        <w:rPr>
          <w:rFonts w:asciiTheme="majorHAnsi" w:eastAsiaTheme="majorEastAsia" w:hAnsiTheme="majorHAnsi" w:cstheme="majorBidi"/>
          <w:color w:val="2F5496" w:themeColor="accent1" w:themeShade="BF"/>
          <w:sz w:val="32"/>
          <w:szCs w:val="32"/>
        </w:rPr>
      </w:pPr>
    </w:p>
    <w:p w14:paraId="7BFB82CE" w14:textId="57C8676E" w:rsidR="00085E6E" w:rsidRDefault="005440D7" w:rsidP="003D3BD7">
      <w:pPr>
        <w:pStyle w:val="Heading2"/>
        <w:rPr>
          <w:sz w:val="32"/>
          <w:szCs w:val="32"/>
        </w:rPr>
      </w:pPr>
      <w:bookmarkStart w:id="37" w:name="_Toc65053797"/>
      <w:r w:rsidRPr="00DC3255">
        <w:rPr>
          <w:sz w:val="32"/>
          <w:szCs w:val="32"/>
        </w:rPr>
        <w:lastRenderedPageBreak/>
        <w:t xml:space="preserve">Section E – </w:t>
      </w:r>
      <w:r w:rsidR="0037762F" w:rsidRPr="00DC3255">
        <w:rPr>
          <w:sz w:val="32"/>
          <w:szCs w:val="32"/>
        </w:rPr>
        <w:t>Version control</w:t>
      </w:r>
      <w:bookmarkEnd w:id="37"/>
    </w:p>
    <w:p w14:paraId="66DE9C3B" w14:textId="77777777" w:rsidR="00737A62" w:rsidRPr="00737A62" w:rsidRDefault="00737A62" w:rsidP="00737A62">
      <w:pPr>
        <w:rPr>
          <w:sz w:val="24"/>
          <w:szCs w:val="24"/>
        </w:rPr>
      </w:pPr>
      <w:r w:rsidRPr="00737A62">
        <w:rPr>
          <w:sz w:val="24"/>
          <w:szCs w:val="24"/>
        </w:rPr>
        <w:t xml:space="preserve">Version Control is the management of multiple versions of the same document. Version control enables us to tell one version of a document from another. </w:t>
      </w:r>
    </w:p>
    <w:p w14:paraId="051C667E" w14:textId="7B2B638B" w:rsidR="00737A62" w:rsidRDefault="00737A62" w:rsidP="00737A62">
      <w:pPr>
        <w:rPr>
          <w:sz w:val="24"/>
          <w:szCs w:val="24"/>
        </w:rPr>
      </w:pPr>
      <w:r w:rsidRPr="00737A62">
        <w:rPr>
          <w:sz w:val="24"/>
          <w:szCs w:val="24"/>
        </w:rPr>
        <w:t xml:space="preserve">Why is Version Control Important? Version control is important when documents are being created, and for any records that undergo a lot of revision and redrafting. It helps us to track changes and identify when key decisions were made along the way. It is particularly important for electronic documents that are being reviewed by </w:t>
      </w:r>
      <w:proofErr w:type="gramStart"/>
      <w:r w:rsidRPr="00737A62">
        <w:rPr>
          <w:sz w:val="24"/>
          <w:szCs w:val="24"/>
        </w:rPr>
        <w:t>a number of</w:t>
      </w:r>
      <w:proofErr w:type="gramEnd"/>
      <w:r w:rsidRPr="00737A62">
        <w:rPr>
          <w:sz w:val="24"/>
          <w:szCs w:val="24"/>
        </w:rPr>
        <w:t xml:space="preserve"> different users. Knowing which version of a document you are looking at is important if you are trying to find out which version of a policy is currently in force, or which version of a policy was in use at a particular time.</w:t>
      </w:r>
    </w:p>
    <w:tbl>
      <w:tblPr>
        <w:tblStyle w:val="TableGrid"/>
        <w:tblW w:w="0" w:type="auto"/>
        <w:tblLook w:val="04A0" w:firstRow="1" w:lastRow="0" w:firstColumn="1" w:lastColumn="0" w:noHBand="0" w:noVBand="1"/>
      </w:tblPr>
      <w:tblGrid>
        <w:gridCol w:w="11335"/>
        <w:gridCol w:w="3969"/>
      </w:tblGrid>
      <w:tr w:rsidR="006F0A69" w14:paraId="6F7CC38C" w14:textId="77777777" w:rsidTr="003C7AF8">
        <w:tc>
          <w:tcPr>
            <w:tcW w:w="11335" w:type="dxa"/>
          </w:tcPr>
          <w:p w14:paraId="23426102" w14:textId="1763BFE7" w:rsidR="006F0A69" w:rsidRPr="006F0A69" w:rsidRDefault="006F0A69" w:rsidP="00737A62">
            <w:pPr>
              <w:rPr>
                <w:b/>
                <w:bCs/>
                <w:sz w:val="24"/>
                <w:szCs w:val="24"/>
              </w:rPr>
            </w:pPr>
            <w:r w:rsidRPr="006F0A69">
              <w:rPr>
                <w:sz w:val="24"/>
                <w:szCs w:val="24"/>
              </w:rPr>
              <w:t xml:space="preserve">Version </w:t>
            </w:r>
          </w:p>
        </w:tc>
        <w:tc>
          <w:tcPr>
            <w:tcW w:w="3969" w:type="dxa"/>
          </w:tcPr>
          <w:p w14:paraId="449050E9" w14:textId="54E571A1" w:rsidR="006F0A69" w:rsidRPr="006F0A69" w:rsidRDefault="006F0A69" w:rsidP="00737A62">
            <w:pPr>
              <w:rPr>
                <w:b/>
                <w:bCs/>
                <w:sz w:val="24"/>
                <w:szCs w:val="24"/>
              </w:rPr>
            </w:pPr>
            <w:r w:rsidRPr="006F0A69">
              <w:rPr>
                <w:sz w:val="24"/>
                <w:szCs w:val="24"/>
              </w:rPr>
              <w:t>Example</w:t>
            </w:r>
          </w:p>
        </w:tc>
      </w:tr>
      <w:tr w:rsidR="006F0A69" w14:paraId="12737433" w14:textId="77777777" w:rsidTr="003C7AF8">
        <w:trPr>
          <w:trHeight w:val="486"/>
        </w:trPr>
        <w:tc>
          <w:tcPr>
            <w:tcW w:w="11335" w:type="dxa"/>
          </w:tcPr>
          <w:p w14:paraId="5FDA8B8D" w14:textId="77777777" w:rsidR="006F0A69" w:rsidRDefault="006F0A69" w:rsidP="00737A62">
            <w:r>
              <w:t xml:space="preserve">A minor change to draft document is reflected by increasing the decimal figure incrementally. </w:t>
            </w:r>
          </w:p>
          <w:p w14:paraId="2066C7F3" w14:textId="5E288633" w:rsidR="006F0A69" w:rsidRDefault="006F0A69" w:rsidP="00737A62">
            <w:pPr>
              <w:rPr>
                <w:b/>
                <w:bCs/>
                <w:sz w:val="24"/>
                <w:szCs w:val="24"/>
              </w:rPr>
            </w:pPr>
            <w:r>
              <w:t xml:space="preserve">This may include the file name ‘Draft’ </w:t>
            </w:r>
          </w:p>
        </w:tc>
        <w:tc>
          <w:tcPr>
            <w:tcW w:w="3969" w:type="dxa"/>
          </w:tcPr>
          <w:p w14:paraId="4D4AB709" w14:textId="4B3491AB" w:rsidR="006F0A69" w:rsidRDefault="006F0A69" w:rsidP="00737A62">
            <w:pPr>
              <w:rPr>
                <w:i/>
                <w:iCs/>
              </w:rPr>
            </w:pPr>
            <w:r>
              <w:t xml:space="preserve">Draft_v0.1 </w:t>
            </w:r>
            <w:r w:rsidRPr="003C7AF8">
              <w:rPr>
                <w:i/>
                <w:iCs/>
              </w:rPr>
              <w:t xml:space="preserve">(first version of draft) </w:t>
            </w:r>
          </w:p>
          <w:p w14:paraId="221172F2" w14:textId="1CE8F352" w:rsidR="006F0A69" w:rsidRDefault="003C7AF8" w:rsidP="003C7AF8">
            <w:pPr>
              <w:rPr>
                <w:b/>
                <w:bCs/>
                <w:sz w:val="24"/>
                <w:szCs w:val="24"/>
              </w:rPr>
            </w:pPr>
            <w:r>
              <w:t xml:space="preserve">Draft_v0.2 </w:t>
            </w:r>
            <w:r w:rsidRPr="003C7AF8">
              <w:rPr>
                <w:i/>
                <w:iCs/>
              </w:rPr>
              <w:t>(</w:t>
            </w:r>
            <w:r>
              <w:rPr>
                <w:i/>
                <w:iCs/>
              </w:rPr>
              <w:t xml:space="preserve">second </w:t>
            </w:r>
            <w:r w:rsidRPr="003C7AF8">
              <w:rPr>
                <w:i/>
                <w:iCs/>
              </w:rPr>
              <w:t xml:space="preserve">version of draft) </w:t>
            </w:r>
          </w:p>
        </w:tc>
      </w:tr>
      <w:tr w:rsidR="006F0A69" w14:paraId="60C86D91" w14:textId="77777777" w:rsidTr="003C7AF8">
        <w:tc>
          <w:tcPr>
            <w:tcW w:w="11335" w:type="dxa"/>
          </w:tcPr>
          <w:p w14:paraId="503935B9" w14:textId="77777777" w:rsidR="006F0A69" w:rsidRDefault="006F0A69" w:rsidP="00737A62">
            <w:r>
              <w:t xml:space="preserve">A major change to a document, such as when it is approved, is reflected by increasing the whole number by 1. </w:t>
            </w:r>
          </w:p>
          <w:p w14:paraId="6D8CBB73" w14:textId="2F175C26" w:rsidR="006F0A69" w:rsidRDefault="006F0A69" w:rsidP="00737A62">
            <w:r>
              <w:t xml:space="preserve">This may include the file name ‘final’ if preferred. </w:t>
            </w:r>
            <w:r w:rsidR="003C7AF8">
              <w:t>You may also wish to add the date</w:t>
            </w:r>
          </w:p>
        </w:tc>
        <w:tc>
          <w:tcPr>
            <w:tcW w:w="3969" w:type="dxa"/>
          </w:tcPr>
          <w:p w14:paraId="4A06DDE0" w14:textId="77777777" w:rsidR="006F0A69" w:rsidRDefault="006F0A69" w:rsidP="00737A62">
            <w:r>
              <w:t xml:space="preserve">Final BCP 1.0 </w:t>
            </w:r>
            <w:r w:rsidRPr="003C7AF8">
              <w:rPr>
                <w:i/>
                <w:iCs/>
              </w:rPr>
              <w:t>(first approved version)</w:t>
            </w:r>
          </w:p>
          <w:p w14:paraId="4B002CED" w14:textId="5FA800D3" w:rsidR="003C7AF8" w:rsidRPr="003C7AF8" w:rsidRDefault="003C7AF8" w:rsidP="00737A62">
            <w:pPr>
              <w:rPr>
                <w:sz w:val="24"/>
                <w:szCs w:val="24"/>
              </w:rPr>
            </w:pPr>
            <w:r w:rsidRPr="003C7AF8">
              <w:t>Final BCP 1.0 15.0</w:t>
            </w:r>
            <w:r>
              <w:t>1</w:t>
            </w:r>
            <w:r w:rsidRPr="003C7AF8">
              <w:t>.21</w:t>
            </w:r>
          </w:p>
        </w:tc>
      </w:tr>
      <w:tr w:rsidR="006F0A69" w14:paraId="07C2E574" w14:textId="77777777" w:rsidTr="003C7AF8">
        <w:tc>
          <w:tcPr>
            <w:tcW w:w="11335" w:type="dxa"/>
          </w:tcPr>
          <w:p w14:paraId="723D8A89" w14:textId="1F175ED0" w:rsidR="006F0A69" w:rsidRDefault="006F0A69" w:rsidP="00737A62">
            <w:pPr>
              <w:rPr>
                <w:b/>
                <w:bCs/>
                <w:sz w:val="24"/>
                <w:szCs w:val="24"/>
              </w:rPr>
            </w:pPr>
            <w:r>
              <w:t>A minor change to an approved document (</w:t>
            </w:r>
            <w:proofErr w:type="gramStart"/>
            <w:r w:rsidR="006E76EC">
              <w:t>i.e.</w:t>
            </w:r>
            <w:proofErr w:type="gramEnd"/>
            <w:r>
              <w:t xml:space="preserve"> a change that do not require the document to be re-approved) is reflected by increasing the decimal number consecutively. </w:t>
            </w:r>
          </w:p>
        </w:tc>
        <w:tc>
          <w:tcPr>
            <w:tcW w:w="3969" w:type="dxa"/>
          </w:tcPr>
          <w:p w14:paraId="3DF8AAF2" w14:textId="763B3245" w:rsidR="006F0A69" w:rsidRDefault="003C7AF8" w:rsidP="00737A62">
            <w:pPr>
              <w:rPr>
                <w:b/>
                <w:bCs/>
                <w:sz w:val="24"/>
                <w:szCs w:val="24"/>
              </w:rPr>
            </w:pPr>
            <w:r>
              <w:t xml:space="preserve">Final BCP v1.1 06.02.21 </w:t>
            </w:r>
            <w:r w:rsidRPr="003C7AF8">
              <w:rPr>
                <w:i/>
                <w:iCs/>
              </w:rPr>
              <w:t>(minor amendment of first approved version)</w:t>
            </w:r>
            <w:r>
              <w:t xml:space="preserve"> </w:t>
            </w:r>
          </w:p>
        </w:tc>
      </w:tr>
    </w:tbl>
    <w:p w14:paraId="4A96D630" w14:textId="669080EF" w:rsidR="002144FA" w:rsidRDefault="002144FA" w:rsidP="00737A62">
      <w:pPr>
        <w:rPr>
          <w:b/>
          <w:bCs/>
          <w:sz w:val="24"/>
          <w:szCs w:val="24"/>
        </w:rPr>
      </w:pPr>
    </w:p>
    <w:p w14:paraId="50AF3381" w14:textId="77777777" w:rsidR="00374DCB" w:rsidRPr="00737A62" w:rsidRDefault="00374DCB" w:rsidP="00737A62">
      <w:pPr>
        <w:rPr>
          <w:b/>
          <w:bCs/>
          <w:sz w:val="24"/>
          <w:szCs w:val="24"/>
        </w:rPr>
      </w:pPr>
    </w:p>
    <w:tbl>
      <w:tblPr>
        <w:tblStyle w:val="TableGrid"/>
        <w:tblW w:w="0" w:type="auto"/>
        <w:tblLook w:val="04A0" w:firstRow="1" w:lastRow="0" w:firstColumn="1" w:lastColumn="0" w:noHBand="0" w:noVBand="1"/>
      </w:tblPr>
      <w:tblGrid>
        <w:gridCol w:w="988"/>
        <w:gridCol w:w="1275"/>
        <w:gridCol w:w="2977"/>
        <w:gridCol w:w="2977"/>
        <w:gridCol w:w="7087"/>
      </w:tblGrid>
      <w:tr w:rsidR="00737A62" w14:paraId="7D268EE0" w14:textId="77777777" w:rsidTr="003C7AF8">
        <w:tc>
          <w:tcPr>
            <w:tcW w:w="988" w:type="dxa"/>
            <w:shd w:val="clear" w:color="auto" w:fill="B4C6E7" w:themeFill="accent1" w:themeFillTint="66"/>
          </w:tcPr>
          <w:p w14:paraId="011B76F0" w14:textId="77777777" w:rsidR="00737A62" w:rsidRDefault="00737A62" w:rsidP="00737A62">
            <w:pPr>
              <w:rPr>
                <w:b/>
                <w:bCs/>
              </w:rPr>
            </w:pPr>
            <w:r>
              <w:rPr>
                <w:b/>
                <w:bCs/>
              </w:rPr>
              <w:t>Version number</w:t>
            </w:r>
          </w:p>
        </w:tc>
        <w:tc>
          <w:tcPr>
            <w:tcW w:w="1275" w:type="dxa"/>
            <w:shd w:val="clear" w:color="auto" w:fill="B4C6E7" w:themeFill="accent1" w:themeFillTint="66"/>
          </w:tcPr>
          <w:p w14:paraId="15AE85AB" w14:textId="77777777" w:rsidR="00737A62" w:rsidRDefault="00737A62" w:rsidP="00737A62">
            <w:pPr>
              <w:rPr>
                <w:b/>
                <w:bCs/>
              </w:rPr>
            </w:pPr>
            <w:r>
              <w:rPr>
                <w:b/>
                <w:bCs/>
              </w:rPr>
              <w:t>Date</w:t>
            </w:r>
          </w:p>
        </w:tc>
        <w:tc>
          <w:tcPr>
            <w:tcW w:w="2977" w:type="dxa"/>
            <w:shd w:val="clear" w:color="auto" w:fill="B4C6E7" w:themeFill="accent1" w:themeFillTint="66"/>
          </w:tcPr>
          <w:p w14:paraId="01E4709C" w14:textId="36139140" w:rsidR="00737A62" w:rsidRDefault="00737A62" w:rsidP="00737A62">
            <w:pPr>
              <w:rPr>
                <w:b/>
                <w:bCs/>
              </w:rPr>
            </w:pPr>
            <w:r>
              <w:rPr>
                <w:b/>
                <w:bCs/>
              </w:rPr>
              <w:t>Author – Signature and designation</w:t>
            </w:r>
          </w:p>
        </w:tc>
        <w:tc>
          <w:tcPr>
            <w:tcW w:w="2977" w:type="dxa"/>
            <w:shd w:val="clear" w:color="auto" w:fill="B4C6E7" w:themeFill="accent1" w:themeFillTint="66"/>
          </w:tcPr>
          <w:p w14:paraId="634AB89A" w14:textId="2F3294E9" w:rsidR="00737A62" w:rsidRDefault="00737A62" w:rsidP="00737A62">
            <w:pPr>
              <w:rPr>
                <w:b/>
                <w:bCs/>
              </w:rPr>
            </w:pPr>
            <w:r>
              <w:rPr>
                <w:b/>
                <w:bCs/>
              </w:rPr>
              <w:t>A</w:t>
            </w:r>
            <w:r w:rsidR="003C7AF8">
              <w:rPr>
                <w:b/>
                <w:bCs/>
              </w:rPr>
              <w:t>pproval / authorisation</w:t>
            </w:r>
            <w:r>
              <w:rPr>
                <w:b/>
                <w:bCs/>
              </w:rPr>
              <w:t xml:space="preserve"> – Signature and designation</w:t>
            </w:r>
          </w:p>
        </w:tc>
        <w:tc>
          <w:tcPr>
            <w:tcW w:w="7087" w:type="dxa"/>
            <w:shd w:val="clear" w:color="auto" w:fill="B4C6E7" w:themeFill="accent1" w:themeFillTint="66"/>
          </w:tcPr>
          <w:p w14:paraId="37456AFF" w14:textId="2033AAA3" w:rsidR="00737A62" w:rsidRDefault="00737A62" w:rsidP="00737A62">
            <w:pPr>
              <w:rPr>
                <w:b/>
                <w:bCs/>
              </w:rPr>
            </w:pPr>
            <w:r>
              <w:rPr>
                <w:b/>
                <w:bCs/>
              </w:rPr>
              <w:t xml:space="preserve">Description of changes (which section / detail of </w:t>
            </w:r>
            <w:proofErr w:type="gramStart"/>
            <w:r>
              <w:rPr>
                <w:b/>
                <w:bCs/>
              </w:rPr>
              <w:t>change )</w:t>
            </w:r>
            <w:proofErr w:type="gramEnd"/>
          </w:p>
        </w:tc>
      </w:tr>
      <w:tr w:rsidR="00737A62" w14:paraId="065A1D7D" w14:textId="77777777" w:rsidTr="003C7AF8">
        <w:tc>
          <w:tcPr>
            <w:tcW w:w="988" w:type="dxa"/>
          </w:tcPr>
          <w:p w14:paraId="410B193C" w14:textId="77777777" w:rsidR="00737A62" w:rsidRDefault="00737A62" w:rsidP="00737A62">
            <w:pPr>
              <w:rPr>
                <w:b/>
                <w:bCs/>
                <w:sz w:val="28"/>
                <w:szCs w:val="28"/>
              </w:rPr>
            </w:pPr>
          </w:p>
          <w:p w14:paraId="4B442A33" w14:textId="56F646E8" w:rsidR="00737A62" w:rsidRPr="009D5885" w:rsidRDefault="00737A62" w:rsidP="00737A62">
            <w:pPr>
              <w:rPr>
                <w:b/>
                <w:bCs/>
                <w:sz w:val="28"/>
                <w:szCs w:val="28"/>
              </w:rPr>
            </w:pPr>
          </w:p>
        </w:tc>
        <w:tc>
          <w:tcPr>
            <w:tcW w:w="1275" w:type="dxa"/>
          </w:tcPr>
          <w:p w14:paraId="1113C610" w14:textId="77777777" w:rsidR="00737A62" w:rsidRDefault="00737A62" w:rsidP="00737A62">
            <w:pPr>
              <w:rPr>
                <w:b/>
                <w:bCs/>
              </w:rPr>
            </w:pPr>
          </w:p>
        </w:tc>
        <w:tc>
          <w:tcPr>
            <w:tcW w:w="2977" w:type="dxa"/>
          </w:tcPr>
          <w:p w14:paraId="5694FFE7" w14:textId="77777777" w:rsidR="00737A62" w:rsidRDefault="00737A62" w:rsidP="00737A62">
            <w:pPr>
              <w:rPr>
                <w:b/>
                <w:bCs/>
              </w:rPr>
            </w:pPr>
          </w:p>
        </w:tc>
        <w:tc>
          <w:tcPr>
            <w:tcW w:w="2977" w:type="dxa"/>
          </w:tcPr>
          <w:p w14:paraId="3EA21DFE" w14:textId="51CA3D0D" w:rsidR="00737A62" w:rsidRDefault="00737A62" w:rsidP="00737A62">
            <w:pPr>
              <w:rPr>
                <w:b/>
                <w:bCs/>
              </w:rPr>
            </w:pPr>
          </w:p>
        </w:tc>
        <w:tc>
          <w:tcPr>
            <w:tcW w:w="7087" w:type="dxa"/>
          </w:tcPr>
          <w:p w14:paraId="09FB3CDA" w14:textId="77777777" w:rsidR="00737A62" w:rsidRDefault="00737A62" w:rsidP="00737A62">
            <w:pPr>
              <w:rPr>
                <w:b/>
                <w:bCs/>
              </w:rPr>
            </w:pPr>
          </w:p>
        </w:tc>
      </w:tr>
      <w:tr w:rsidR="00737A62" w14:paraId="2A64D7DC" w14:textId="77777777" w:rsidTr="003C7AF8">
        <w:tc>
          <w:tcPr>
            <w:tcW w:w="988" w:type="dxa"/>
          </w:tcPr>
          <w:p w14:paraId="17B75715" w14:textId="77777777" w:rsidR="00737A62" w:rsidRDefault="00737A62" w:rsidP="00737A62">
            <w:pPr>
              <w:rPr>
                <w:b/>
                <w:bCs/>
                <w:sz w:val="28"/>
                <w:szCs w:val="28"/>
              </w:rPr>
            </w:pPr>
          </w:p>
          <w:p w14:paraId="4A29F0EB" w14:textId="61D3DC4D" w:rsidR="00737A62" w:rsidRPr="009D5885" w:rsidRDefault="00737A62" w:rsidP="00737A62">
            <w:pPr>
              <w:rPr>
                <w:b/>
                <w:bCs/>
                <w:sz w:val="28"/>
                <w:szCs w:val="28"/>
              </w:rPr>
            </w:pPr>
          </w:p>
        </w:tc>
        <w:tc>
          <w:tcPr>
            <w:tcW w:w="1275" w:type="dxa"/>
          </w:tcPr>
          <w:p w14:paraId="460C3D2A" w14:textId="77777777" w:rsidR="00737A62" w:rsidRDefault="00737A62" w:rsidP="00737A62">
            <w:pPr>
              <w:rPr>
                <w:b/>
                <w:bCs/>
              </w:rPr>
            </w:pPr>
          </w:p>
        </w:tc>
        <w:tc>
          <w:tcPr>
            <w:tcW w:w="2977" w:type="dxa"/>
          </w:tcPr>
          <w:p w14:paraId="4B71D22E" w14:textId="77777777" w:rsidR="00737A62" w:rsidRDefault="00737A62" w:rsidP="00737A62">
            <w:pPr>
              <w:rPr>
                <w:b/>
                <w:bCs/>
              </w:rPr>
            </w:pPr>
          </w:p>
        </w:tc>
        <w:tc>
          <w:tcPr>
            <w:tcW w:w="2977" w:type="dxa"/>
          </w:tcPr>
          <w:p w14:paraId="5E934D45" w14:textId="53C1C365" w:rsidR="00737A62" w:rsidRDefault="00737A62" w:rsidP="00737A62">
            <w:pPr>
              <w:rPr>
                <w:b/>
                <w:bCs/>
              </w:rPr>
            </w:pPr>
          </w:p>
        </w:tc>
        <w:tc>
          <w:tcPr>
            <w:tcW w:w="7087" w:type="dxa"/>
          </w:tcPr>
          <w:p w14:paraId="5CC5C6B4" w14:textId="77777777" w:rsidR="00737A62" w:rsidRDefault="00737A62" w:rsidP="00737A62">
            <w:pPr>
              <w:rPr>
                <w:b/>
                <w:bCs/>
              </w:rPr>
            </w:pPr>
          </w:p>
        </w:tc>
      </w:tr>
      <w:tr w:rsidR="00737A62" w14:paraId="4A17D5DB" w14:textId="77777777" w:rsidTr="003C7AF8">
        <w:tc>
          <w:tcPr>
            <w:tcW w:w="988" w:type="dxa"/>
          </w:tcPr>
          <w:p w14:paraId="2F8CE695" w14:textId="77777777" w:rsidR="00737A62" w:rsidRDefault="00737A62" w:rsidP="00737A62">
            <w:pPr>
              <w:rPr>
                <w:b/>
                <w:bCs/>
                <w:sz w:val="28"/>
                <w:szCs w:val="28"/>
              </w:rPr>
            </w:pPr>
          </w:p>
          <w:p w14:paraId="79B9DF0C" w14:textId="6F9483B0" w:rsidR="00737A62" w:rsidRPr="009D5885" w:rsidRDefault="00737A62" w:rsidP="00737A62">
            <w:pPr>
              <w:rPr>
                <w:b/>
                <w:bCs/>
                <w:sz w:val="28"/>
                <w:szCs w:val="28"/>
              </w:rPr>
            </w:pPr>
          </w:p>
        </w:tc>
        <w:tc>
          <w:tcPr>
            <w:tcW w:w="1275" w:type="dxa"/>
          </w:tcPr>
          <w:p w14:paraId="6AAEBE2D" w14:textId="77777777" w:rsidR="00737A62" w:rsidRDefault="00737A62" w:rsidP="00737A62">
            <w:pPr>
              <w:rPr>
                <w:b/>
                <w:bCs/>
              </w:rPr>
            </w:pPr>
          </w:p>
        </w:tc>
        <w:tc>
          <w:tcPr>
            <w:tcW w:w="2977" w:type="dxa"/>
          </w:tcPr>
          <w:p w14:paraId="020E9417" w14:textId="77777777" w:rsidR="00737A62" w:rsidRDefault="00737A62" w:rsidP="00737A62">
            <w:pPr>
              <w:rPr>
                <w:b/>
                <w:bCs/>
              </w:rPr>
            </w:pPr>
          </w:p>
        </w:tc>
        <w:tc>
          <w:tcPr>
            <w:tcW w:w="2977" w:type="dxa"/>
          </w:tcPr>
          <w:p w14:paraId="4CC2B710" w14:textId="3A62F99B" w:rsidR="00737A62" w:rsidRDefault="00737A62" w:rsidP="00737A62">
            <w:pPr>
              <w:rPr>
                <w:b/>
                <w:bCs/>
              </w:rPr>
            </w:pPr>
          </w:p>
        </w:tc>
        <w:tc>
          <w:tcPr>
            <w:tcW w:w="7087" w:type="dxa"/>
          </w:tcPr>
          <w:p w14:paraId="428D8443" w14:textId="77777777" w:rsidR="00737A62" w:rsidRDefault="00737A62" w:rsidP="00737A62">
            <w:pPr>
              <w:rPr>
                <w:b/>
                <w:bCs/>
              </w:rPr>
            </w:pPr>
          </w:p>
        </w:tc>
      </w:tr>
      <w:tr w:rsidR="00737A62" w14:paraId="4675A9D7" w14:textId="77777777" w:rsidTr="003C7AF8">
        <w:tc>
          <w:tcPr>
            <w:tcW w:w="988" w:type="dxa"/>
          </w:tcPr>
          <w:p w14:paraId="2310820C" w14:textId="77777777" w:rsidR="00737A62" w:rsidRDefault="00737A62" w:rsidP="00737A62">
            <w:pPr>
              <w:rPr>
                <w:b/>
                <w:bCs/>
                <w:sz w:val="28"/>
                <w:szCs w:val="28"/>
              </w:rPr>
            </w:pPr>
          </w:p>
          <w:p w14:paraId="0F741265" w14:textId="4B76AE7B" w:rsidR="00737A62" w:rsidRPr="009D5885" w:rsidRDefault="00737A62" w:rsidP="00737A62">
            <w:pPr>
              <w:rPr>
                <w:b/>
                <w:bCs/>
                <w:sz w:val="28"/>
                <w:szCs w:val="28"/>
              </w:rPr>
            </w:pPr>
          </w:p>
        </w:tc>
        <w:tc>
          <w:tcPr>
            <w:tcW w:w="1275" w:type="dxa"/>
          </w:tcPr>
          <w:p w14:paraId="72F26C61" w14:textId="77777777" w:rsidR="00737A62" w:rsidRDefault="00737A62" w:rsidP="00737A62">
            <w:pPr>
              <w:rPr>
                <w:b/>
                <w:bCs/>
              </w:rPr>
            </w:pPr>
          </w:p>
        </w:tc>
        <w:tc>
          <w:tcPr>
            <w:tcW w:w="2977" w:type="dxa"/>
          </w:tcPr>
          <w:p w14:paraId="3A4D80EB" w14:textId="77777777" w:rsidR="00737A62" w:rsidRDefault="00737A62" w:rsidP="00737A62">
            <w:pPr>
              <w:rPr>
                <w:b/>
                <w:bCs/>
              </w:rPr>
            </w:pPr>
          </w:p>
        </w:tc>
        <w:tc>
          <w:tcPr>
            <w:tcW w:w="2977" w:type="dxa"/>
          </w:tcPr>
          <w:p w14:paraId="5934AE36" w14:textId="6F736DF0" w:rsidR="00737A62" w:rsidRDefault="00737A62" w:rsidP="00737A62">
            <w:pPr>
              <w:rPr>
                <w:b/>
                <w:bCs/>
              </w:rPr>
            </w:pPr>
          </w:p>
        </w:tc>
        <w:tc>
          <w:tcPr>
            <w:tcW w:w="7087" w:type="dxa"/>
          </w:tcPr>
          <w:p w14:paraId="5115A55C" w14:textId="77777777" w:rsidR="00737A62" w:rsidRDefault="00737A62" w:rsidP="00737A62">
            <w:pPr>
              <w:rPr>
                <w:b/>
                <w:bCs/>
              </w:rPr>
            </w:pPr>
          </w:p>
        </w:tc>
      </w:tr>
    </w:tbl>
    <w:p w14:paraId="2B017AC4" w14:textId="5CFA514E" w:rsidR="00F27CEC" w:rsidRDefault="00F27CEC" w:rsidP="00DE5BB1">
      <w:pPr>
        <w:rPr>
          <w:b/>
          <w:bCs/>
        </w:rPr>
      </w:pPr>
    </w:p>
    <w:p w14:paraId="43C3EAC7" w14:textId="77777777" w:rsidR="009A11F3" w:rsidRDefault="009A11F3" w:rsidP="00DE5BB1">
      <w:pPr>
        <w:rPr>
          <w:b/>
          <w:bCs/>
        </w:rPr>
      </w:pPr>
    </w:p>
    <w:p w14:paraId="72CF8CFD" w14:textId="77777777" w:rsidR="00F27CEC" w:rsidRDefault="00F27CEC" w:rsidP="00DE5BB1">
      <w:pPr>
        <w:rPr>
          <w:b/>
          <w:bCs/>
        </w:rPr>
      </w:pPr>
    </w:p>
    <w:p w14:paraId="1F60B34F" w14:textId="77777777" w:rsidR="00D41D97" w:rsidRDefault="00D41D97" w:rsidP="00DE5BB1">
      <w:pPr>
        <w:rPr>
          <w:b/>
          <w:bCs/>
        </w:rPr>
      </w:pPr>
    </w:p>
    <w:p w14:paraId="77EC1F45" w14:textId="34208329" w:rsidR="00812229" w:rsidRDefault="00812229" w:rsidP="00DC3255">
      <w:pPr>
        <w:pStyle w:val="Heading1"/>
        <w:spacing w:after="240"/>
      </w:pPr>
      <w:bookmarkStart w:id="38" w:name="_Appendices"/>
      <w:bookmarkStart w:id="39" w:name="_Toc65053798"/>
      <w:bookmarkEnd w:id="38"/>
      <w:r w:rsidRPr="34CF6715">
        <w:lastRenderedPageBreak/>
        <w:t xml:space="preserve">Appendix A </w:t>
      </w:r>
      <w:r w:rsidR="00CA6752" w:rsidRPr="34CF6715">
        <w:t>–</w:t>
      </w:r>
      <w:r w:rsidRPr="34CF6715">
        <w:t xml:space="preserve"> </w:t>
      </w:r>
      <w:r w:rsidR="51984B6B" w:rsidRPr="34CF6715">
        <w:t>Rota management (changing shift patterns checklist)</w:t>
      </w:r>
      <w:bookmarkEnd w:id="39"/>
      <w:r w:rsidR="51984B6B" w:rsidRPr="34CF6715">
        <w:t xml:space="preserve"> </w:t>
      </w:r>
    </w:p>
    <w:tbl>
      <w:tblPr>
        <w:tblStyle w:val="TableGrid"/>
        <w:tblW w:w="15163" w:type="dxa"/>
        <w:tblLook w:val="04A0" w:firstRow="1" w:lastRow="0" w:firstColumn="1" w:lastColumn="0" w:noHBand="0" w:noVBand="1"/>
      </w:tblPr>
      <w:tblGrid>
        <w:gridCol w:w="4939"/>
        <w:gridCol w:w="1980"/>
        <w:gridCol w:w="3849"/>
        <w:gridCol w:w="4395"/>
      </w:tblGrid>
      <w:tr w:rsidR="00144EA3" w14:paraId="510F8568" w14:textId="4DB005C6" w:rsidTr="00144EA3">
        <w:tc>
          <w:tcPr>
            <w:tcW w:w="4939" w:type="dxa"/>
            <w:shd w:val="clear" w:color="auto" w:fill="8EAADB" w:themeFill="accent1" w:themeFillTint="99"/>
          </w:tcPr>
          <w:p w14:paraId="38788DC2" w14:textId="77777777" w:rsidR="00144EA3" w:rsidRPr="00DC3255" w:rsidRDefault="00144EA3" w:rsidP="00F26AA4">
            <w:pPr>
              <w:rPr>
                <w:b/>
                <w:bCs/>
                <w:sz w:val="24"/>
                <w:szCs w:val="24"/>
              </w:rPr>
            </w:pPr>
            <w:r w:rsidRPr="00DC3255">
              <w:rPr>
                <w:b/>
                <w:bCs/>
                <w:sz w:val="24"/>
                <w:szCs w:val="24"/>
              </w:rPr>
              <w:t>Task</w:t>
            </w:r>
          </w:p>
        </w:tc>
        <w:tc>
          <w:tcPr>
            <w:tcW w:w="1980" w:type="dxa"/>
            <w:shd w:val="clear" w:color="auto" w:fill="8EAADB" w:themeFill="accent1" w:themeFillTint="99"/>
          </w:tcPr>
          <w:p w14:paraId="03E31057" w14:textId="77777777" w:rsidR="00144EA3" w:rsidRPr="00DC3255" w:rsidRDefault="00144EA3" w:rsidP="00F26AA4">
            <w:pPr>
              <w:rPr>
                <w:b/>
                <w:bCs/>
                <w:sz w:val="24"/>
                <w:szCs w:val="24"/>
              </w:rPr>
            </w:pPr>
            <w:r w:rsidRPr="00DC3255">
              <w:rPr>
                <w:b/>
                <w:bCs/>
                <w:sz w:val="24"/>
                <w:szCs w:val="24"/>
              </w:rPr>
              <w:t>Date completed</w:t>
            </w:r>
          </w:p>
          <w:p w14:paraId="38F68A4F" w14:textId="77777777" w:rsidR="00144EA3" w:rsidRPr="00DC3255" w:rsidRDefault="00144EA3" w:rsidP="00F26AA4">
            <w:pPr>
              <w:rPr>
                <w:b/>
                <w:bCs/>
                <w:sz w:val="24"/>
                <w:szCs w:val="24"/>
              </w:rPr>
            </w:pPr>
          </w:p>
        </w:tc>
        <w:tc>
          <w:tcPr>
            <w:tcW w:w="3849" w:type="dxa"/>
            <w:shd w:val="clear" w:color="auto" w:fill="8EAADB" w:themeFill="accent1" w:themeFillTint="99"/>
          </w:tcPr>
          <w:p w14:paraId="6524D515" w14:textId="77777777" w:rsidR="00144EA3" w:rsidRPr="00DC3255" w:rsidRDefault="00144EA3" w:rsidP="00F26AA4">
            <w:pPr>
              <w:rPr>
                <w:b/>
                <w:bCs/>
                <w:sz w:val="24"/>
                <w:szCs w:val="24"/>
              </w:rPr>
            </w:pPr>
            <w:r w:rsidRPr="00DC3255">
              <w:rPr>
                <w:b/>
                <w:bCs/>
                <w:sz w:val="24"/>
                <w:szCs w:val="24"/>
              </w:rPr>
              <w:t>Completed by</w:t>
            </w:r>
          </w:p>
        </w:tc>
        <w:tc>
          <w:tcPr>
            <w:tcW w:w="4395" w:type="dxa"/>
            <w:shd w:val="clear" w:color="auto" w:fill="8EAADB" w:themeFill="accent1" w:themeFillTint="99"/>
          </w:tcPr>
          <w:p w14:paraId="74DA4934" w14:textId="2901633D" w:rsidR="00144EA3" w:rsidRPr="00DC3255" w:rsidRDefault="00144EA3" w:rsidP="00F26AA4">
            <w:pPr>
              <w:rPr>
                <w:b/>
                <w:bCs/>
                <w:sz w:val="24"/>
                <w:szCs w:val="24"/>
              </w:rPr>
            </w:pPr>
            <w:r w:rsidRPr="00DC3255">
              <w:rPr>
                <w:b/>
                <w:bCs/>
                <w:sz w:val="24"/>
                <w:szCs w:val="24"/>
              </w:rPr>
              <w:t>Notes / actions</w:t>
            </w:r>
          </w:p>
        </w:tc>
      </w:tr>
      <w:tr w:rsidR="00144EA3" w14:paraId="29EF3CFA" w14:textId="1DA800B2" w:rsidTr="00144EA3">
        <w:tc>
          <w:tcPr>
            <w:tcW w:w="4939" w:type="dxa"/>
          </w:tcPr>
          <w:p w14:paraId="0441CF32" w14:textId="77777777" w:rsidR="00144EA3" w:rsidRDefault="00144EA3" w:rsidP="009D5885">
            <w:pPr>
              <w:spacing w:before="120" w:after="120"/>
            </w:pPr>
            <w:r>
              <w:t xml:space="preserve">Consult with staff team </w:t>
            </w:r>
          </w:p>
        </w:tc>
        <w:tc>
          <w:tcPr>
            <w:tcW w:w="1980" w:type="dxa"/>
          </w:tcPr>
          <w:p w14:paraId="6BB651E8" w14:textId="77777777" w:rsidR="00144EA3" w:rsidRDefault="00144EA3" w:rsidP="00F26AA4"/>
        </w:tc>
        <w:tc>
          <w:tcPr>
            <w:tcW w:w="3849" w:type="dxa"/>
          </w:tcPr>
          <w:p w14:paraId="4C711995" w14:textId="77777777" w:rsidR="00144EA3" w:rsidRDefault="00144EA3" w:rsidP="00F26AA4"/>
        </w:tc>
        <w:tc>
          <w:tcPr>
            <w:tcW w:w="4395" w:type="dxa"/>
          </w:tcPr>
          <w:p w14:paraId="512F6C81" w14:textId="77777777" w:rsidR="00144EA3" w:rsidRDefault="00144EA3" w:rsidP="00F26AA4"/>
        </w:tc>
      </w:tr>
      <w:tr w:rsidR="00144EA3" w14:paraId="41A62C15" w14:textId="7D11EDC2" w:rsidTr="00144EA3">
        <w:tc>
          <w:tcPr>
            <w:tcW w:w="4939" w:type="dxa"/>
          </w:tcPr>
          <w:p w14:paraId="40282257" w14:textId="77777777" w:rsidR="00144EA3" w:rsidRDefault="00144EA3" w:rsidP="009D5885">
            <w:pPr>
              <w:spacing w:before="120" w:after="120"/>
            </w:pPr>
            <w:r>
              <w:t>Check shift swap policy</w:t>
            </w:r>
          </w:p>
        </w:tc>
        <w:tc>
          <w:tcPr>
            <w:tcW w:w="1980" w:type="dxa"/>
          </w:tcPr>
          <w:p w14:paraId="5EBA3A39" w14:textId="77777777" w:rsidR="00144EA3" w:rsidRDefault="00144EA3" w:rsidP="00F26AA4"/>
        </w:tc>
        <w:tc>
          <w:tcPr>
            <w:tcW w:w="3849" w:type="dxa"/>
          </w:tcPr>
          <w:p w14:paraId="295875A6" w14:textId="77777777" w:rsidR="00144EA3" w:rsidRDefault="00144EA3" w:rsidP="00F26AA4"/>
        </w:tc>
        <w:tc>
          <w:tcPr>
            <w:tcW w:w="4395" w:type="dxa"/>
          </w:tcPr>
          <w:p w14:paraId="33DB17F9" w14:textId="77777777" w:rsidR="00144EA3" w:rsidRDefault="00144EA3" w:rsidP="00F26AA4"/>
        </w:tc>
      </w:tr>
      <w:tr w:rsidR="00144EA3" w14:paraId="778B5A10" w14:textId="5898A0D2" w:rsidTr="00144EA3">
        <w:tc>
          <w:tcPr>
            <w:tcW w:w="4939" w:type="dxa"/>
          </w:tcPr>
          <w:p w14:paraId="5F5529E6" w14:textId="77777777" w:rsidR="00144EA3" w:rsidRDefault="00144EA3" w:rsidP="009D5885">
            <w:pPr>
              <w:spacing w:before="120" w:after="120"/>
            </w:pPr>
            <w:r>
              <w:t>Check any leave booked</w:t>
            </w:r>
          </w:p>
        </w:tc>
        <w:tc>
          <w:tcPr>
            <w:tcW w:w="1980" w:type="dxa"/>
          </w:tcPr>
          <w:p w14:paraId="61355291" w14:textId="77777777" w:rsidR="00144EA3" w:rsidRDefault="00144EA3" w:rsidP="00F26AA4"/>
        </w:tc>
        <w:tc>
          <w:tcPr>
            <w:tcW w:w="3849" w:type="dxa"/>
          </w:tcPr>
          <w:p w14:paraId="55AD61BC" w14:textId="77777777" w:rsidR="00144EA3" w:rsidRDefault="00144EA3" w:rsidP="00F26AA4"/>
        </w:tc>
        <w:tc>
          <w:tcPr>
            <w:tcW w:w="4395" w:type="dxa"/>
          </w:tcPr>
          <w:p w14:paraId="725E7772" w14:textId="77777777" w:rsidR="00144EA3" w:rsidRDefault="00144EA3" w:rsidP="00F26AA4"/>
        </w:tc>
      </w:tr>
      <w:tr w:rsidR="00144EA3" w14:paraId="5D9CC9C7" w14:textId="628F5C83" w:rsidTr="00144EA3">
        <w:tc>
          <w:tcPr>
            <w:tcW w:w="4939" w:type="dxa"/>
          </w:tcPr>
          <w:p w14:paraId="1904ACE6" w14:textId="77777777" w:rsidR="00144EA3" w:rsidRDefault="00144EA3" w:rsidP="009D5885">
            <w:pPr>
              <w:spacing w:before="120" w:after="120"/>
            </w:pPr>
            <w:r>
              <w:t>Check working time hours directive is met</w:t>
            </w:r>
          </w:p>
        </w:tc>
        <w:tc>
          <w:tcPr>
            <w:tcW w:w="1980" w:type="dxa"/>
          </w:tcPr>
          <w:p w14:paraId="6369C154" w14:textId="77777777" w:rsidR="00144EA3" w:rsidRDefault="00144EA3" w:rsidP="00F26AA4"/>
        </w:tc>
        <w:tc>
          <w:tcPr>
            <w:tcW w:w="3849" w:type="dxa"/>
          </w:tcPr>
          <w:p w14:paraId="6B2AA22F" w14:textId="77777777" w:rsidR="00144EA3" w:rsidRDefault="00144EA3" w:rsidP="00F26AA4"/>
        </w:tc>
        <w:tc>
          <w:tcPr>
            <w:tcW w:w="4395" w:type="dxa"/>
          </w:tcPr>
          <w:p w14:paraId="30DCE7BB" w14:textId="77777777" w:rsidR="00144EA3" w:rsidRDefault="00144EA3" w:rsidP="00F26AA4"/>
        </w:tc>
      </w:tr>
      <w:tr w:rsidR="00144EA3" w14:paraId="52A47112" w14:textId="5426F18F" w:rsidTr="00144EA3">
        <w:tc>
          <w:tcPr>
            <w:tcW w:w="4939" w:type="dxa"/>
          </w:tcPr>
          <w:p w14:paraId="07512EC0" w14:textId="77777777" w:rsidR="00144EA3" w:rsidRDefault="00144EA3" w:rsidP="009D5885">
            <w:pPr>
              <w:spacing w:before="120" w:after="120"/>
            </w:pPr>
            <w:r>
              <w:t xml:space="preserve">Gain written agreement from staff </w:t>
            </w:r>
          </w:p>
        </w:tc>
        <w:tc>
          <w:tcPr>
            <w:tcW w:w="1980" w:type="dxa"/>
          </w:tcPr>
          <w:p w14:paraId="507B3392" w14:textId="77777777" w:rsidR="00144EA3" w:rsidRDefault="00144EA3" w:rsidP="00F26AA4"/>
        </w:tc>
        <w:tc>
          <w:tcPr>
            <w:tcW w:w="3849" w:type="dxa"/>
          </w:tcPr>
          <w:p w14:paraId="21764E3E" w14:textId="77777777" w:rsidR="00144EA3" w:rsidRDefault="00144EA3" w:rsidP="00F26AA4"/>
        </w:tc>
        <w:tc>
          <w:tcPr>
            <w:tcW w:w="4395" w:type="dxa"/>
          </w:tcPr>
          <w:p w14:paraId="750DDEFA" w14:textId="77777777" w:rsidR="00144EA3" w:rsidRDefault="00144EA3" w:rsidP="00F26AA4"/>
        </w:tc>
      </w:tr>
      <w:tr w:rsidR="00144EA3" w14:paraId="602B20B4" w14:textId="08BE8EDE" w:rsidTr="00144EA3">
        <w:tc>
          <w:tcPr>
            <w:tcW w:w="4939" w:type="dxa"/>
          </w:tcPr>
          <w:p w14:paraId="5996FE73" w14:textId="77777777" w:rsidR="00144EA3" w:rsidRDefault="00144EA3" w:rsidP="009D5885">
            <w:pPr>
              <w:spacing w:before="120" w:after="120"/>
            </w:pPr>
            <w:r>
              <w:t>Ensure ongoing rota is adjusted accordingly</w:t>
            </w:r>
          </w:p>
        </w:tc>
        <w:tc>
          <w:tcPr>
            <w:tcW w:w="1980" w:type="dxa"/>
          </w:tcPr>
          <w:p w14:paraId="10AC6E47" w14:textId="77777777" w:rsidR="00144EA3" w:rsidRDefault="00144EA3" w:rsidP="00F26AA4"/>
        </w:tc>
        <w:tc>
          <w:tcPr>
            <w:tcW w:w="3849" w:type="dxa"/>
          </w:tcPr>
          <w:p w14:paraId="420F4DDE" w14:textId="77777777" w:rsidR="00144EA3" w:rsidRDefault="00144EA3" w:rsidP="00F26AA4"/>
        </w:tc>
        <w:tc>
          <w:tcPr>
            <w:tcW w:w="4395" w:type="dxa"/>
          </w:tcPr>
          <w:p w14:paraId="117B8B94" w14:textId="77777777" w:rsidR="00144EA3" w:rsidRDefault="00144EA3" w:rsidP="00F26AA4"/>
        </w:tc>
      </w:tr>
      <w:tr w:rsidR="00144EA3" w14:paraId="0798A539" w14:textId="68DD5B54" w:rsidTr="00144EA3">
        <w:tc>
          <w:tcPr>
            <w:tcW w:w="4939" w:type="dxa"/>
          </w:tcPr>
          <w:p w14:paraId="1B192793" w14:textId="77777777" w:rsidR="00144EA3" w:rsidRDefault="00144EA3" w:rsidP="009D5885">
            <w:pPr>
              <w:spacing w:before="120" w:after="120"/>
            </w:pPr>
            <w:r>
              <w:t>Update rota / rostering system</w:t>
            </w:r>
          </w:p>
        </w:tc>
        <w:tc>
          <w:tcPr>
            <w:tcW w:w="1980" w:type="dxa"/>
          </w:tcPr>
          <w:p w14:paraId="2F0FE1FC" w14:textId="77777777" w:rsidR="00144EA3" w:rsidRDefault="00144EA3" w:rsidP="00F26AA4"/>
        </w:tc>
        <w:tc>
          <w:tcPr>
            <w:tcW w:w="3849" w:type="dxa"/>
          </w:tcPr>
          <w:p w14:paraId="0F5D4123" w14:textId="77777777" w:rsidR="00144EA3" w:rsidRDefault="00144EA3" w:rsidP="00F26AA4"/>
        </w:tc>
        <w:tc>
          <w:tcPr>
            <w:tcW w:w="4395" w:type="dxa"/>
          </w:tcPr>
          <w:p w14:paraId="0F059C48" w14:textId="77777777" w:rsidR="00144EA3" w:rsidRDefault="00144EA3" w:rsidP="00F26AA4"/>
        </w:tc>
      </w:tr>
      <w:tr w:rsidR="00144EA3" w14:paraId="587F57DC" w14:textId="21D9BEA6" w:rsidTr="00144EA3">
        <w:tc>
          <w:tcPr>
            <w:tcW w:w="4939" w:type="dxa"/>
          </w:tcPr>
          <w:p w14:paraId="5DC0C333" w14:textId="77777777" w:rsidR="00144EA3" w:rsidRDefault="00144EA3" w:rsidP="009D5885">
            <w:pPr>
              <w:spacing w:before="120" w:after="120"/>
            </w:pPr>
            <w:r>
              <w:t>Communicate with all staff involved</w:t>
            </w:r>
          </w:p>
        </w:tc>
        <w:tc>
          <w:tcPr>
            <w:tcW w:w="1980" w:type="dxa"/>
          </w:tcPr>
          <w:p w14:paraId="470D6B2C" w14:textId="77777777" w:rsidR="00144EA3" w:rsidRDefault="00144EA3" w:rsidP="00F26AA4"/>
        </w:tc>
        <w:tc>
          <w:tcPr>
            <w:tcW w:w="3849" w:type="dxa"/>
          </w:tcPr>
          <w:p w14:paraId="68D5432F" w14:textId="77777777" w:rsidR="00144EA3" w:rsidRDefault="00144EA3" w:rsidP="00F26AA4"/>
        </w:tc>
        <w:tc>
          <w:tcPr>
            <w:tcW w:w="4395" w:type="dxa"/>
          </w:tcPr>
          <w:p w14:paraId="3973A16D" w14:textId="77777777" w:rsidR="00144EA3" w:rsidRDefault="00144EA3" w:rsidP="00F26AA4"/>
        </w:tc>
      </w:tr>
    </w:tbl>
    <w:p w14:paraId="285A8171" w14:textId="77777777" w:rsidR="00F73E17" w:rsidRDefault="00F73E17" w:rsidP="00DE5BB1">
      <w:pPr>
        <w:rPr>
          <w:b/>
          <w:bCs/>
        </w:rPr>
      </w:pPr>
    </w:p>
    <w:p w14:paraId="3324A2D2" w14:textId="77777777" w:rsidR="00F9167D" w:rsidRPr="00F9167D" w:rsidRDefault="00F9167D" w:rsidP="00F9167D">
      <w:pPr>
        <w:rPr>
          <w:b/>
          <w:bCs/>
        </w:rPr>
      </w:pPr>
    </w:p>
    <w:p w14:paraId="1F8712CE" w14:textId="77777777" w:rsidR="535FBFCD" w:rsidRDefault="535FBFCD">
      <w:r>
        <w:br w:type="page"/>
      </w:r>
    </w:p>
    <w:p w14:paraId="284E9FD4" w14:textId="08FF5221" w:rsidR="00546D32" w:rsidRPr="00546D32" w:rsidRDefault="00CA6752" w:rsidP="00DC3255">
      <w:pPr>
        <w:pStyle w:val="Heading1"/>
        <w:spacing w:after="240"/>
      </w:pPr>
      <w:bookmarkStart w:id="40" w:name="_Toc65053799"/>
      <w:r w:rsidRPr="34CF6715">
        <w:lastRenderedPageBreak/>
        <w:t xml:space="preserve">Appendix B </w:t>
      </w:r>
      <w:r w:rsidR="009F19D6" w:rsidRPr="34CF6715">
        <w:t>–</w:t>
      </w:r>
      <w:r w:rsidR="432B8664" w:rsidRPr="34CF6715">
        <w:t xml:space="preserve"> Re-deployment policy checklist</w:t>
      </w:r>
      <w:bookmarkEnd w:id="40"/>
      <w:r w:rsidR="432B8664" w:rsidRPr="34CF6715">
        <w:t xml:space="preserve"> </w:t>
      </w:r>
    </w:p>
    <w:tbl>
      <w:tblPr>
        <w:tblStyle w:val="TableGrid"/>
        <w:tblpPr w:leftFromText="180" w:rightFromText="180" w:vertAnchor="text" w:tblpY="1"/>
        <w:tblOverlap w:val="never"/>
        <w:tblW w:w="15173" w:type="dxa"/>
        <w:tblLook w:val="04A0" w:firstRow="1" w:lastRow="0" w:firstColumn="1" w:lastColumn="0" w:noHBand="0" w:noVBand="1"/>
      </w:tblPr>
      <w:tblGrid>
        <w:gridCol w:w="8642"/>
        <w:gridCol w:w="1866"/>
        <w:gridCol w:w="4665"/>
      </w:tblGrid>
      <w:tr w:rsidR="002D1CDA" w14:paraId="1A51B52E" w14:textId="77777777" w:rsidTr="00546D32">
        <w:tc>
          <w:tcPr>
            <w:tcW w:w="8642" w:type="dxa"/>
            <w:shd w:val="clear" w:color="auto" w:fill="8EAADB" w:themeFill="accent1" w:themeFillTint="99"/>
          </w:tcPr>
          <w:p w14:paraId="5B31C0BD" w14:textId="77777777" w:rsidR="002D1CDA" w:rsidRPr="005B6F0B" w:rsidRDefault="002D1CDA" w:rsidP="002D1CDA">
            <w:pPr>
              <w:rPr>
                <w:b/>
                <w:bCs/>
              </w:rPr>
            </w:pPr>
            <w:r w:rsidRPr="005B6F0B">
              <w:rPr>
                <w:b/>
                <w:bCs/>
              </w:rPr>
              <w:t>Task</w:t>
            </w:r>
          </w:p>
        </w:tc>
        <w:tc>
          <w:tcPr>
            <w:tcW w:w="1866" w:type="dxa"/>
            <w:shd w:val="clear" w:color="auto" w:fill="8EAADB" w:themeFill="accent1" w:themeFillTint="99"/>
          </w:tcPr>
          <w:p w14:paraId="1EBBFBB6" w14:textId="77777777" w:rsidR="002D1CDA" w:rsidRPr="005B6F0B" w:rsidRDefault="002D1CDA" w:rsidP="002D1CDA">
            <w:pPr>
              <w:rPr>
                <w:b/>
                <w:bCs/>
              </w:rPr>
            </w:pPr>
            <w:r w:rsidRPr="005B6F0B">
              <w:rPr>
                <w:b/>
                <w:bCs/>
              </w:rPr>
              <w:t>Date Completed</w:t>
            </w:r>
          </w:p>
        </w:tc>
        <w:tc>
          <w:tcPr>
            <w:tcW w:w="4665" w:type="dxa"/>
            <w:shd w:val="clear" w:color="auto" w:fill="8EAADB" w:themeFill="accent1" w:themeFillTint="99"/>
          </w:tcPr>
          <w:p w14:paraId="2CB441EC" w14:textId="77777777" w:rsidR="002D1CDA" w:rsidRPr="005B6F0B" w:rsidRDefault="002D1CDA" w:rsidP="002D1CDA">
            <w:pPr>
              <w:rPr>
                <w:b/>
                <w:bCs/>
              </w:rPr>
            </w:pPr>
            <w:r w:rsidRPr="005B6F0B">
              <w:rPr>
                <w:b/>
                <w:bCs/>
              </w:rPr>
              <w:t>Completed by</w:t>
            </w:r>
          </w:p>
        </w:tc>
      </w:tr>
      <w:tr w:rsidR="002D1CDA" w14:paraId="22C4334C" w14:textId="77777777" w:rsidTr="00546D32">
        <w:tc>
          <w:tcPr>
            <w:tcW w:w="8642" w:type="dxa"/>
          </w:tcPr>
          <w:p w14:paraId="6572AB1A" w14:textId="77777777" w:rsidR="002D1CDA" w:rsidRDefault="002D1CDA" w:rsidP="007E7E27">
            <w:pPr>
              <w:spacing w:before="120" w:after="120"/>
            </w:pPr>
            <w:r>
              <w:t>Discuss with staff and document discussion</w:t>
            </w:r>
          </w:p>
        </w:tc>
        <w:tc>
          <w:tcPr>
            <w:tcW w:w="1866" w:type="dxa"/>
          </w:tcPr>
          <w:p w14:paraId="7B1AF582" w14:textId="77777777" w:rsidR="002D1CDA" w:rsidRDefault="002D1CDA" w:rsidP="002D1CDA"/>
        </w:tc>
        <w:tc>
          <w:tcPr>
            <w:tcW w:w="4665" w:type="dxa"/>
          </w:tcPr>
          <w:p w14:paraId="54498019" w14:textId="77777777" w:rsidR="002D1CDA" w:rsidRDefault="002D1CDA" w:rsidP="002D1CDA"/>
        </w:tc>
      </w:tr>
      <w:tr w:rsidR="002D1CDA" w14:paraId="7838568E" w14:textId="77777777" w:rsidTr="00546D32">
        <w:tc>
          <w:tcPr>
            <w:tcW w:w="8642" w:type="dxa"/>
          </w:tcPr>
          <w:p w14:paraId="3D17F3AF" w14:textId="77777777" w:rsidR="002D1CDA" w:rsidRDefault="002D1CDA" w:rsidP="007E7E27">
            <w:pPr>
              <w:spacing w:before="120" w:after="120"/>
            </w:pPr>
            <w:r>
              <w:t>Check normal working hours</w:t>
            </w:r>
          </w:p>
        </w:tc>
        <w:tc>
          <w:tcPr>
            <w:tcW w:w="1866" w:type="dxa"/>
          </w:tcPr>
          <w:p w14:paraId="5AEC5F95" w14:textId="77777777" w:rsidR="002D1CDA" w:rsidRDefault="002D1CDA" w:rsidP="002D1CDA"/>
        </w:tc>
        <w:tc>
          <w:tcPr>
            <w:tcW w:w="4665" w:type="dxa"/>
          </w:tcPr>
          <w:p w14:paraId="391BBD42" w14:textId="77777777" w:rsidR="002D1CDA" w:rsidRDefault="002D1CDA" w:rsidP="002D1CDA"/>
        </w:tc>
      </w:tr>
      <w:tr w:rsidR="002D1CDA" w14:paraId="2CC03A13" w14:textId="77777777" w:rsidTr="00546D32">
        <w:tc>
          <w:tcPr>
            <w:tcW w:w="8642" w:type="dxa"/>
          </w:tcPr>
          <w:p w14:paraId="2F44D1C6" w14:textId="77777777" w:rsidR="002D1CDA" w:rsidRDefault="002D1CDA" w:rsidP="007E7E27">
            <w:pPr>
              <w:spacing w:before="120" w:after="120"/>
            </w:pPr>
            <w:r>
              <w:t>Check training levels and dates</w:t>
            </w:r>
          </w:p>
        </w:tc>
        <w:tc>
          <w:tcPr>
            <w:tcW w:w="1866" w:type="dxa"/>
          </w:tcPr>
          <w:p w14:paraId="7E30698D" w14:textId="77777777" w:rsidR="002D1CDA" w:rsidRDefault="002D1CDA" w:rsidP="002D1CDA"/>
        </w:tc>
        <w:tc>
          <w:tcPr>
            <w:tcW w:w="4665" w:type="dxa"/>
          </w:tcPr>
          <w:p w14:paraId="224E3126" w14:textId="77777777" w:rsidR="002D1CDA" w:rsidRDefault="002D1CDA" w:rsidP="002D1CDA"/>
        </w:tc>
      </w:tr>
      <w:tr w:rsidR="002D1CDA" w14:paraId="4EB28FEE" w14:textId="77777777" w:rsidTr="00546D32">
        <w:tc>
          <w:tcPr>
            <w:tcW w:w="8642" w:type="dxa"/>
          </w:tcPr>
          <w:p w14:paraId="162E3409" w14:textId="77777777" w:rsidR="002D1CDA" w:rsidRDefault="002D1CDA" w:rsidP="007E7E27">
            <w:pPr>
              <w:spacing w:before="120" w:after="120"/>
            </w:pPr>
            <w:r>
              <w:t>Check any prebooked annual leave</w:t>
            </w:r>
          </w:p>
        </w:tc>
        <w:tc>
          <w:tcPr>
            <w:tcW w:w="1866" w:type="dxa"/>
          </w:tcPr>
          <w:p w14:paraId="058F0C19" w14:textId="77777777" w:rsidR="002D1CDA" w:rsidRDefault="002D1CDA" w:rsidP="002D1CDA"/>
        </w:tc>
        <w:tc>
          <w:tcPr>
            <w:tcW w:w="4665" w:type="dxa"/>
          </w:tcPr>
          <w:p w14:paraId="5BCFD1DA" w14:textId="77777777" w:rsidR="002D1CDA" w:rsidRDefault="002D1CDA" w:rsidP="002D1CDA"/>
        </w:tc>
      </w:tr>
      <w:tr w:rsidR="002D1CDA" w14:paraId="063262A6" w14:textId="77777777" w:rsidTr="00546D32">
        <w:tc>
          <w:tcPr>
            <w:tcW w:w="8642" w:type="dxa"/>
          </w:tcPr>
          <w:p w14:paraId="561C7EAE" w14:textId="4B9D02C2" w:rsidR="002D1CDA" w:rsidRPr="005B6F0B" w:rsidRDefault="002D1CDA" w:rsidP="007E7E27">
            <w:pPr>
              <w:spacing w:before="120" w:after="120"/>
              <w:rPr>
                <w:i/>
                <w:iCs/>
                <w:sz w:val="16"/>
                <w:szCs w:val="16"/>
              </w:rPr>
            </w:pPr>
            <w:r>
              <w:t>Check if additional documentation is needed</w:t>
            </w:r>
            <w:r w:rsidR="00546D32">
              <w:t xml:space="preserve"> </w:t>
            </w:r>
            <w:r w:rsidRPr="005B6F0B">
              <w:rPr>
                <w:i/>
                <w:iCs/>
                <w:sz w:val="16"/>
                <w:szCs w:val="16"/>
              </w:rPr>
              <w:t>(</w:t>
            </w:r>
            <w:proofErr w:type="gramStart"/>
            <w:r w:rsidRPr="005B6F0B">
              <w:rPr>
                <w:i/>
                <w:iCs/>
                <w:sz w:val="16"/>
                <w:szCs w:val="16"/>
              </w:rPr>
              <w:t>i.e.</w:t>
            </w:r>
            <w:proofErr w:type="gramEnd"/>
            <w:r w:rsidRPr="005B6F0B">
              <w:rPr>
                <w:i/>
                <w:iCs/>
                <w:sz w:val="16"/>
                <w:szCs w:val="16"/>
              </w:rPr>
              <w:t xml:space="preserve"> driving licence)</w:t>
            </w:r>
          </w:p>
        </w:tc>
        <w:tc>
          <w:tcPr>
            <w:tcW w:w="1866" w:type="dxa"/>
          </w:tcPr>
          <w:p w14:paraId="1E34B35A" w14:textId="77777777" w:rsidR="002D1CDA" w:rsidRDefault="002D1CDA" w:rsidP="002D1CDA"/>
        </w:tc>
        <w:tc>
          <w:tcPr>
            <w:tcW w:w="4665" w:type="dxa"/>
          </w:tcPr>
          <w:p w14:paraId="66D14AE0" w14:textId="77777777" w:rsidR="002D1CDA" w:rsidRDefault="002D1CDA" w:rsidP="002D1CDA"/>
        </w:tc>
      </w:tr>
      <w:tr w:rsidR="002D1CDA" w14:paraId="5F42942A" w14:textId="77777777" w:rsidTr="00546D32">
        <w:tc>
          <w:tcPr>
            <w:tcW w:w="8642" w:type="dxa"/>
          </w:tcPr>
          <w:p w14:paraId="380814CA" w14:textId="77777777" w:rsidR="002D1CDA" w:rsidRDefault="002D1CDA" w:rsidP="007E7E27">
            <w:pPr>
              <w:spacing w:before="120" w:after="120"/>
            </w:pPr>
            <w:r>
              <w:t xml:space="preserve">Induction </w:t>
            </w:r>
            <w:r w:rsidRPr="005B6F0B">
              <w:rPr>
                <w:i/>
                <w:iCs/>
                <w:sz w:val="16"/>
                <w:szCs w:val="16"/>
              </w:rPr>
              <w:t>(if staff moving into new role)</w:t>
            </w:r>
          </w:p>
        </w:tc>
        <w:tc>
          <w:tcPr>
            <w:tcW w:w="1866" w:type="dxa"/>
          </w:tcPr>
          <w:p w14:paraId="29124FAB" w14:textId="77777777" w:rsidR="002D1CDA" w:rsidRDefault="002D1CDA" w:rsidP="002D1CDA"/>
        </w:tc>
        <w:tc>
          <w:tcPr>
            <w:tcW w:w="4665" w:type="dxa"/>
          </w:tcPr>
          <w:p w14:paraId="3E871522" w14:textId="77777777" w:rsidR="002D1CDA" w:rsidRDefault="002D1CDA" w:rsidP="002D1CDA"/>
        </w:tc>
      </w:tr>
      <w:tr w:rsidR="00EB16AE" w14:paraId="1BB22080" w14:textId="77777777" w:rsidTr="00546D32">
        <w:tc>
          <w:tcPr>
            <w:tcW w:w="8642" w:type="dxa"/>
          </w:tcPr>
          <w:p w14:paraId="183AEECB" w14:textId="3C1BACB0" w:rsidR="00EB16AE" w:rsidRDefault="008747DA" w:rsidP="007E7E27">
            <w:pPr>
              <w:spacing w:before="120" w:after="120"/>
            </w:pPr>
            <w:r>
              <w:t xml:space="preserve">Rapid </w:t>
            </w:r>
            <w:r w:rsidR="002F4595">
              <w:t>t</w:t>
            </w:r>
            <w:r>
              <w:t xml:space="preserve">raining via Social Care Wales </w:t>
            </w:r>
            <w:hyperlink r:id="rId12" w:history="1">
              <w:r w:rsidR="00E629AB" w:rsidRPr="00E629AB">
                <w:rPr>
                  <w:color w:val="0000FF"/>
                  <w:u w:val="single"/>
                </w:rPr>
                <w:t>Training modules and courses for care workers | Social Care Wales</w:t>
              </w:r>
            </w:hyperlink>
          </w:p>
        </w:tc>
        <w:tc>
          <w:tcPr>
            <w:tcW w:w="1866" w:type="dxa"/>
          </w:tcPr>
          <w:p w14:paraId="27E7ABED" w14:textId="77777777" w:rsidR="00EB16AE" w:rsidRDefault="00EB16AE" w:rsidP="002D1CDA"/>
        </w:tc>
        <w:tc>
          <w:tcPr>
            <w:tcW w:w="4665" w:type="dxa"/>
          </w:tcPr>
          <w:p w14:paraId="7DBB7631" w14:textId="77777777" w:rsidR="00EB16AE" w:rsidRDefault="00EB16AE" w:rsidP="002D1CDA"/>
        </w:tc>
      </w:tr>
      <w:tr w:rsidR="002D1CDA" w14:paraId="2C09ADC9" w14:textId="77777777" w:rsidTr="00546D32">
        <w:tc>
          <w:tcPr>
            <w:tcW w:w="8642" w:type="dxa"/>
          </w:tcPr>
          <w:p w14:paraId="556DFA0A" w14:textId="77777777" w:rsidR="002D1CDA" w:rsidRDefault="002D1CDA" w:rsidP="007E7E27">
            <w:pPr>
              <w:spacing w:before="120" w:after="120"/>
            </w:pPr>
            <w:r>
              <w:t>Shadowing period</w:t>
            </w:r>
          </w:p>
        </w:tc>
        <w:tc>
          <w:tcPr>
            <w:tcW w:w="1866" w:type="dxa"/>
          </w:tcPr>
          <w:p w14:paraId="771E276C" w14:textId="77777777" w:rsidR="002D1CDA" w:rsidRDefault="002D1CDA" w:rsidP="002D1CDA"/>
        </w:tc>
        <w:tc>
          <w:tcPr>
            <w:tcW w:w="4665" w:type="dxa"/>
          </w:tcPr>
          <w:p w14:paraId="5ADB599C" w14:textId="77777777" w:rsidR="002D1CDA" w:rsidRDefault="002D1CDA" w:rsidP="002D1CDA"/>
        </w:tc>
      </w:tr>
      <w:tr w:rsidR="002D1CDA" w14:paraId="6D2ABA70" w14:textId="77777777" w:rsidTr="00546D32">
        <w:tc>
          <w:tcPr>
            <w:tcW w:w="8642" w:type="dxa"/>
          </w:tcPr>
          <w:p w14:paraId="4BE2F313" w14:textId="32B8D4E6" w:rsidR="002D1CDA" w:rsidRDefault="002D1CDA" w:rsidP="007E7E27">
            <w:pPr>
              <w:spacing w:before="120" w:after="120"/>
            </w:pPr>
            <w:r>
              <w:t>Check staff have all required information and contact details</w:t>
            </w:r>
          </w:p>
        </w:tc>
        <w:tc>
          <w:tcPr>
            <w:tcW w:w="1866" w:type="dxa"/>
          </w:tcPr>
          <w:p w14:paraId="5C940EB8" w14:textId="77777777" w:rsidR="002D1CDA" w:rsidRDefault="002D1CDA" w:rsidP="002D1CDA"/>
        </w:tc>
        <w:tc>
          <w:tcPr>
            <w:tcW w:w="4665" w:type="dxa"/>
          </w:tcPr>
          <w:p w14:paraId="37059B7C" w14:textId="77777777" w:rsidR="002D1CDA" w:rsidRDefault="002D1CDA" w:rsidP="002D1CDA"/>
        </w:tc>
      </w:tr>
      <w:tr w:rsidR="002D1CDA" w14:paraId="024A6E77" w14:textId="77777777" w:rsidTr="00546D32">
        <w:tc>
          <w:tcPr>
            <w:tcW w:w="8642" w:type="dxa"/>
          </w:tcPr>
          <w:p w14:paraId="654A3422" w14:textId="77777777" w:rsidR="002D1CDA" w:rsidRDefault="002D1CDA" w:rsidP="007E7E27">
            <w:pPr>
              <w:spacing w:before="120" w:after="120"/>
            </w:pPr>
            <w:r>
              <w:t>Organise regular support sessions / calls for any newly redeployed staff</w:t>
            </w:r>
          </w:p>
        </w:tc>
        <w:tc>
          <w:tcPr>
            <w:tcW w:w="1866" w:type="dxa"/>
          </w:tcPr>
          <w:p w14:paraId="6ABEDFB4" w14:textId="77777777" w:rsidR="002D1CDA" w:rsidRDefault="002D1CDA" w:rsidP="002D1CDA"/>
        </w:tc>
        <w:tc>
          <w:tcPr>
            <w:tcW w:w="4665" w:type="dxa"/>
          </w:tcPr>
          <w:p w14:paraId="3798F70D" w14:textId="77777777" w:rsidR="002D1CDA" w:rsidRDefault="002D1CDA" w:rsidP="002D1CDA"/>
        </w:tc>
      </w:tr>
    </w:tbl>
    <w:p w14:paraId="7C7C7C4E" w14:textId="77777777" w:rsidR="002D1CDA" w:rsidRDefault="002D1CDA" w:rsidP="00DE5BB1">
      <w:pPr>
        <w:rPr>
          <w:b/>
          <w:bCs/>
        </w:rPr>
      </w:pPr>
      <w:r>
        <w:rPr>
          <w:b/>
          <w:bCs/>
        </w:rPr>
        <w:br w:type="textWrapping" w:clear="all"/>
      </w:r>
    </w:p>
    <w:p w14:paraId="4EB9BB91" w14:textId="77777777" w:rsidR="535FBFCD" w:rsidRDefault="535FBFCD">
      <w:r>
        <w:br w:type="page"/>
      </w:r>
    </w:p>
    <w:p w14:paraId="465D8490" w14:textId="77777777" w:rsidR="009F19D6" w:rsidRDefault="009F19D6" w:rsidP="008F79A1">
      <w:pPr>
        <w:pStyle w:val="Heading1"/>
      </w:pPr>
      <w:bookmarkStart w:id="41" w:name="_Toc65053800"/>
      <w:r w:rsidRPr="34CF6715">
        <w:lastRenderedPageBreak/>
        <w:t xml:space="preserve">Appendix C - </w:t>
      </w:r>
      <w:r w:rsidR="7DA3090A" w:rsidRPr="34CF6715">
        <w:t>Prioritising care and support principles</w:t>
      </w:r>
      <w:bookmarkEnd w:id="41"/>
    </w:p>
    <w:p w14:paraId="0CB36ED1" w14:textId="77777777" w:rsidR="00D30566" w:rsidRPr="008F79A1" w:rsidRDefault="00453D5C" w:rsidP="00DE5BB1">
      <w:r w:rsidRPr="008F79A1">
        <w:t>When prioritising care and support principles</w:t>
      </w:r>
      <w:r w:rsidR="002B7D86" w:rsidRPr="008F79A1">
        <w:t xml:space="preserve">, the list below will give an indication of the </w:t>
      </w:r>
      <w:r w:rsidR="00660494" w:rsidRPr="008F79A1">
        <w:t xml:space="preserve">details you need to consider.  </w:t>
      </w:r>
      <w:r w:rsidR="00660494" w:rsidRPr="002F4595">
        <w:rPr>
          <w:i/>
          <w:iCs/>
        </w:rPr>
        <w:t xml:space="preserve">The list is not exhaustive and can be added to or amended to suit your </w:t>
      </w:r>
      <w:r w:rsidR="00BE3F2E" w:rsidRPr="002F4595">
        <w:rPr>
          <w:i/>
          <w:iCs/>
        </w:rPr>
        <w:t>organisation.</w:t>
      </w:r>
    </w:p>
    <w:p w14:paraId="5AAF0DFC" w14:textId="77777777" w:rsidR="00BE3F2E" w:rsidRPr="008F79A1" w:rsidRDefault="00BE3F2E" w:rsidP="00BE3F2E">
      <w:r w:rsidRPr="008F79A1">
        <w:t>When thin</w:t>
      </w:r>
      <w:r w:rsidR="00973676" w:rsidRPr="008F79A1">
        <w:t>king</w:t>
      </w:r>
      <w:r w:rsidRPr="008F79A1">
        <w:t xml:space="preserve"> about the individual using th</w:t>
      </w:r>
      <w:r w:rsidR="00832FE5" w:rsidRPr="008F79A1">
        <w:t>e service</w:t>
      </w:r>
      <w:r w:rsidR="00DF27D0" w:rsidRPr="008F79A1">
        <w:t xml:space="preserve">, use the list below to </w:t>
      </w:r>
      <w:r w:rsidR="00E2062E" w:rsidRPr="008F79A1">
        <w:t>gage their priority for care:</w:t>
      </w:r>
    </w:p>
    <w:p w14:paraId="08B85005" w14:textId="77777777" w:rsidR="00011039" w:rsidRPr="002F4595" w:rsidRDefault="00011039" w:rsidP="00D9328A">
      <w:pPr>
        <w:pStyle w:val="ListParagraph"/>
        <w:numPr>
          <w:ilvl w:val="0"/>
          <w:numId w:val="1"/>
        </w:numPr>
        <w:rPr>
          <w:sz w:val="24"/>
          <w:szCs w:val="24"/>
        </w:rPr>
      </w:pPr>
      <w:r w:rsidRPr="002F4595">
        <w:rPr>
          <w:sz w:val="24"/>
          <w:szCs w:val="24"/>
        </w:rPr>
        <w:t>Do they need two to one support for their care or manual handling tasks</w:t>
      </w:r>
      <w:r w:rsidR="65D96F04" w:rsidRPr="002F4595">
        <w:rPr>
          <w:sz w:val="24"/>
          <w:szCs w:val="24"/>
        </w:rPr>
        <w:t>?</w:t>
      </w:r>
    </w:p>
    <w:p w14:paraId="21E290A2" w14:textId="77777777" w:rsidR="00011039" w:rsidRPr="002F4595" w:rsidRDefault="00011039" w:rsidP="00D9328A">
      <w:pPr>
        <w:pStyle w:val="ListParagraph"/>
        <w:numPr>
          <w:ilvl w:val="0"/>
          <w:numId w:val="1"/>
        </w:numPr>
        <w:rPr>
          <w:sz w:val="24"/>
          <w:szCs w:val="24"/>
        </w:rPr>
      </w:pPr>
      <w:r w:rsidRPr="002F4595">
        <w:rPr>
          <w:sz w:val="24"/>
          <w:szCs w:val="24"/>
        </w:rPr>
        <w:t>Do they need one to one support or care</w:t>
      </w:r>
      <w:r w:rsidR="7B7CD899" w:rsidRPr="002F4595">
        <w:rPr>
          <w:sz w:val="24"/>
          <w:szCs w:val="24"/>
        </w:rPr>
        <w:t>?</w:t>
      </w:r>
    </w:p>
    <w:p w14:paraId="0BD34EE7" w14:textId="77777777" w:rsidR="009D034B" w:rsidRPr="002F4595" w:rsidRDefault="009D034B" w:rsidP="00D9328A">
      <w:pPr>
        <w:pStyle w:val="ListParagraph"/>
        <w:numPr>
          <w:ilvl w:val="0"/>
          <w:numId w:val="1"/>
        </w:numPr>
        <w:rPr>
          <w:sz w:val="24"/>
          <w:szCs w:val="24"/>
        </w:rPr>
      </w:pPr>
      <w:r w:rsidRPr="002F4595">
        <w:rPr>
          <w:sz w:val="24"/>
          <w:szCs w:val="24"/>
        </w:rPr>
        <w:t>Do they need assistance with medication</w:t>
      </w:r>
      <w:r w:rsidR="7C77359E" w:rsidRPr="002F4595">
        <w:rPr>
          <w:sz w:val="24"/>
          <w:szCs w:val="24"/>
        </w:rPr>
        <w:t xml:space="preserve"> (</w:t>
      </w:r>
      <w:r w:rsidR="5699E7DF" w:rsidRPr="002F4595">
        <w:rPr>
          <w:sz w:val="24"/>
          <w:szCs w:val="24"/>
        </w:rPr>
        <w:t xml:space="preserve">including </w:t>
      </w:r>
      <w:r w:rsidR="53AE101C" w:rsidRPr="002F4595">
        <w:rPr>
          <w:sz w:val="24"/>
          <w:szCs w:val="24"/>
        </w:rPr>
        <w:t>t</w:t>
      </w:r>
      <w:r w:rsidR="7C77359E" w:rsidRPr="002F4595">
        <w:rPr>
          <w:sz w:val="24"/>
          <w:szCs w:val="24"/>
        </w:rPr>
        <w:t>ime sensitive medication)</w:t>
      </w:r>
      <w:r w:rsidR="03A494D3" w:rsidRPr="002F4595">
        <w:rPr>
          <w:sz w:val="24"/>
          <w:szCs w:val="24"/>
        </w:rPr>
        <w:t>?</w:t>
      </w:r>
    </w:p>
    <w:p w14:paraId="4486A24C" w14:textId="77777777" w:rsidR="00507F01" w:rsidRPr="002F4595" w:rsidRDefault="00507F01" w:rsidP="00D9328A">
      <w:pPr>
        <w:pStyle w:val="ListParagraph"/>
        <w:numPr>
          <w:ilvl w:val="0"/>
          <w:numId w:val="1"/>
        </w:numPr>
        <w:rPr>
          <w:sz w:val="24"/>
          <w:szCs w:val="24"/>
        </w:rPr>
      </w:pPr>
      <w:r w:rsidRPr="002F4595">
        <w:rPr>
          <w:sz w:val="24"/>
          <w:szCs w:val="24"/>
        </w:rPr>
        <w:t xml:space="preserve">Do they need </w:t>
      </w:r>
      <w:r w:rsidR="29A35FD2" w:rsidRPr="002F4595">
        <w:rPr>
          <w:sz w:val="24"/>
          <w:szCs w:val="24"/>
        </w:rPr>
        <w:t>m</w:t>
      </w:r>
      <w:r w:rsidR="2F9078D0" w:rsidRPr="002F4595">
        <w:rPr>
          <w:sz w:val="24"/>
          <w:szCs w:val="24"/>
        </w:rPr>
        <w:t>oving &amp; positioning and / or</w:t>
      </w:r>
      <w:r w:rsidRPr="002F4595">
        <w:rPr>
          <w:sz w:val="24"/>
          <w:szCs w:val="24"/>
        </w:rPr>
        <w:t xml:space="preserve"> pressure area care</w:t>
      </w:r>
      <w:r w:rsidR="7CF0B304" w:rsidRPr="002F4595">
        <w:rPr>
          <w:sz w:val="24"/>
          <w:szCs w:val="24"/>
        </w:rPr>
        <w:t>?</w:t>
      </w:r>
    </w:p>
    <w:p w14:paraId="7C0D2827" w14:textId="77777777" w:rsidR="009D034B" w:rsidRPr="002F4595" w:rsidRDefault="009D034B" w:rsidP="00D9328A">
      <w:pPr>
        <w:pStyle w:val="ListParagraph"/>
        <w:numPr>
          <w:ilvl w:val="0"/>
          <w:numId w:val="1"/>
        </w:numPr>
        <w:rPr>
          <w:sz w:val="24"/>
          <w:szCs w:val="24"/>
        </w:rPr>
      </w:pPr>
      <w:r w:rsidRPr="002F4595">
        <w:rPr>
          <w:sz w:val="24"/>
          <w:szCs w:val="24"/>
        </w:rPr>
        <w:t>Do they need assistance with food preparatio</w:t>
      </w:r>
      <w:r w:rsidR="00364B7D" w:rsidRPr="002F4595">
        <w:rPr>
          <w:sz w:val="24"/>
          <w:szCs w:val="24"/>
        </w:rPr>
        <w:t>n / feeding</w:t>
      </w:r>
      <w:r w:rsidR="2C206EEB" w:rsidRPr="002F4595">
        <w:rPr>
          <w:sz w:val="24"/>
          <w:szCs w:val="24"/>
        </w:rPr>
        <w:t xml:space="preserve"> (any time sensitive </w:t>
      </w:r>
      <w:proofErr w:type="gramStart"/>
      <w:r w:rsidR="2C206EEB" w:rsidRPr="002F4595">
        <w:rPr>
          <w:sz w:val="24"/>
          <w:szCs w:val="24"/>
        </w:rPr>
        <w:t>meal-times</w:t>
      </w:r>
      <w:proofErr w:type="gramEnd"/>
      <w:r w:rsidR="2C206EEB" w:rsidRPr="002F4595">
        <w:rPr>
          <w:sz w:val="24"/>
          <w:szCs w:val="24"/>
        </w:rPr>
        <w:t>)</w:t>
      </w:r>
      <w:r w:rsidR="319319AE" w:rsidRPr="002F4595">
        <w:rPr>
          <w:sz w:val="24"/>
          <w:szCs w:val="24"/>
        </w:rPr>
        <w:t>?</w:t>
      </w:r>
    </w:p>
    <w:p w14:paraId="1FCA6B9D" w14:textId="77777777" w:rsidR="00364B7D" w:rsidRPr="002F4595" w:rsidRDefault="00364B7D" w:rsidP="00D9328A">
      <w:pPr>
        <w:pStyle w:val="ListParagraph"/>
        <w:numPr>
          <w:ilvl w:val="0"/>
          <w:numId w:val="1"/>
        </w:numPr>
        <w:rPr>
          <w:sz w:val="24"/>
          <w:szCs w:val="24"/>
        </w:rPr>
      </w:pPr>
      <w:r w:rsidRPr="002F4595">
        <w:rPr>
          <w:sz w:val="24"/>
          <w:szCs w:val="24"/>
        </w:rPr>
        <w:t>Do they need assistance with drinks preparation or prompting</w:t>
      </w:r>
      <w:r w:rsidR="465802ED" w:rsidRPr="002F4595">
        <w:rPr>
          <w:sz w:val="24"/>
          <w:szCs w:val="24"/>
        </w:rPr>
        <w:t>?</w:t>
      </w:r>
    </w:p>
    <w:p w14:paraId="338F1ADC" w14:textId="77777777" w:rsidR="00364B7D" w:rsidRPr="002F4595" w:rsidRDefault="00364B7D" w:rsidP="00D9328A">
      <w:pPr>
        <w:pStyle w:val="ListParagraph"/>
        <w:numPr>
          <w:ilvl w:val="0"/>
          <w:numId w:val="1"/>
        </w:numPr>
        <w:rPr>
          <w:sz w:val="24"/>
          <w:szCs w:val="24"/>
        </w:rPr>
      </w:pPr>
      <w:r w:rsidRPr="002F4595">
        <w:rPr>
          <w:sz w:val="24"/>
          <w:szCs w:val="24"/>
        </w:rPr>
        <w:t>Do they need assistance with continence or toileting</w:t>
      </w:r>
      <w:r w:rsidR="4515183C" w:rsidRPr="002F4595">
        <w:rPr>
          <w:sz w:val="24"/>
          <w:szCs w:val="24"/>
        </w:rPr>
        <w:t>?</w:t>
      </w:r>
    </w:p>
    <w:p w14:paraId="140645F0" w14:textId="77777777" w:rsidR="00364B7D" w:rsidRPr="002F4595" w:rsidRDefault="00364B7D" w:rsidP="00D9328A">
      <w:pPr>
        <w:pStyle w:val="ListParagraph"/>
        <w:numPr>
          <w:ilvl w:val="0"/>
          <w:numId w:val="1"/>
        </w:numPr>
        <w:rPr>
          <w:sz w:val="24"/>
          <w:szCs w:val="24"/>
        </w:rPr>
      </w:pPr>
      <w:r w:rsidRPr="002F4595">
        <w:rPr>
          <w:sz w:val="24"/>
          <w:szCs w:val="24"/>
        </w:rPr>
        <w:t xml:space="preserve">Do they need assistance with </w:t>
      </w:r>
      <w:r w:rsidR="00507F01" w:rsidRPr="002F4595">
        <w:rPr>
          <w:sz w:val="24"/>
          <w:szCs w:val="24"/>
        </w:rPr>
        <w:t>personal hygiene tasks</w:t>
      </w:r>
      <w:r w:rsidR="247E5436" w:rsidRPr="002F4595">
        <w:rPr>
          <w:sz w:val="24"/>
          <w:szCs w:val="24"/>
        </w:rPr>
        <w:t>?</w:t>
      </w:r>
    </w:p>
    <w:p w14:paraId="4FB5BDC3" w14:textId="77777777" w:rsidR="535FBFCD" w:rsidRDefault="535FBFCD">
      <w:r>
        <w:br w:type="page"/>
      </w:r>
    </w:p>
    <w:p w14:paraId="0129FB4C" w14:textId="77777777" w:rsidR="007E7E27" w:rsidRDefault="00D9328A" w:rsidP="007E7E27">
      <w:pPr>
        <w:spacing w:after="120"/>
        <w:rPr>
          <w:rStyle w:val="Heading1Char"/>
        </w:rPr>
      </w:pPr>
      <w:bookmarkStart w:id="42" w:name="_Toc65053801"/>
      <w:r w:rsidRPr="535FBFCD">
        <w:rPr>
          <w:rStyle w:val="Heading1Char"/>
        </w:rPr>
        <w:lastRenderedPageBreak/>
        <w:t xml:space="preserve">Appendix </w:t>
      </w:r>
      <w:r w:rsidR="00FD2D01" w:rsidRPr="535FBFCD">
        <w:rPr>
          <w:rStyle w:val="Heading1Char"/>
        </w:rPr>
        <w:t xml:space="preserve">D </w:t>
      </w:r>
      <w:r w:rsidRPr="535FBFCD">
        <w:rPr>
          <w:rStyle w:val="Heading1Char"/>
        </w:rPr>
        <w:t xml:space="preserve">– Checklist </w:t>
      </w:r>
      <w:r w:rsidR="00A3405C" w:rsidRPr="535FBFCD">
        <w:rPr>
          <w:rStyle w:val="Heading1Char"/>
        </w:rPr>
        <w:t xml:space="preserve">for </w:t>
      </w:r>
      <w:r w:rsidR="00D97C45" w:rsidRPr="535FBFCD">
        <w:rPr>
          <w:rStyle w:val="Heading1Char"/>
        </w:rPr>
        <w:t>utilising</w:t>
      </w:r>
      <w:r w:rsidR="00A3405C" w:rsidRPr="535FBFCD">
        <w:rPr>
          <w:rStyle w:val="Heading1Char"/>
        </w:rPr>
        <w:t xml:space="preserve"> Mutual Aid</w:t>
      </w:r>
      <w:bookmarkEnd w:id="42"/>
      <w:r w:rsidR="00A3405C" w:rsidRPr="535FBFCD">
        <w:rPr>
          <w:rStyle w:val="Heading1Char"/>
        </w:rPr>
        <w:t xml:space="preserve"> </w:t>
      </w:r>
    </w:p>
    <w:p w14:paraId="0A3DB6D0" w14:textId="7D99BF8C" w:rsidR="00D9328A" w:rsidRPr="009D034B" w:rsidRDefault="007E7E27" w:rsidP="535FBFCD">
      <w:pPr>
        <w:rPr>
          <w:b/>
          <w:bCs/>
        </w:rPr>
      </w:pPr>
      <w:r>
        <w:rPr>
          <w:b/>
          <w:bCs/>
          <w:i/>
          <w:iCs/>
        </w:rPr>
        <w:t>It</w:t>
      </w:r>
      <w:r w:rsidR="432AF6E9" w:rsidRPr="535FBFCD">
        <w:rPr>
          <w:b/>
          <w:bCs/>
          <w:i/>
          <w:iCs/>
        </w:rPr>
        <w:t xml:space="preserve"> is highly recommended that these checks are undertaken at the forward planning stage as there may not be time to do so when you are in a business contingency position</w:t>
      </w:r>
      <w:proofErr w:type="gramStart"/>
      <w:r w:rsidR="432AF6E9" w:rsidRPr="535FBFCD">
        <w:rPr>
          <w:b/>
          <w:bCs/>
          <w:i/>
          <w:iCs/>
        </w:rPr>
        <w:t xml:space="preserve">) </w:t>
      </w:r>
      <w:r w:rsidR="05FD3EA6" w:rsidRPr="535FBFCD">
        <w:rPr>
          <w:b/>
          <w:bCs/>
          <w:i/>
          <w:iCs/>
        </w:rPr>
        <w:t>.</w:t>
      </w:r>
      <w:proofErr w:type="gramEnd"/>
      <w:r w:rsidR="05FD3EA6" w:rsidRPr="535FBFCD">
        <w:rPr>
          <w:b/>
          <w:bCs/>
          <w:i/>
          <w:iCs/>
        </w:rPr>
        <w:t xml:space="preserve"> </w:t>
      </w:r>
      <w:hyperlink r:id="rId13" w:history="1">
        <w:r w:rsidR="00290E0F" w:rsidRPr="00290E0F">
          <w:rPr>
            <w:color w:val="0000FF"/>
            <w:u w:val="single"/>
          </w:rPr>
          <w:t>Advice for emergency staffing situations – mutual aid | Social Care Wales</w:t>
        </w:r>
      </w:hyperlink>
    </w:p>
    <w:p w14:paraId="7C9AFC49" w14:textId="32636893" w:rsidR="00D9328A" w:rsidRPr="007E7E27" w:rsidRDefault="6B640BA6" w:rsidP="214708C3">
      <w:pPr>
        <w:pStyle w:val="ListParagraph"/>
        <w:numPr>
          <w:ilvl w:val="0"/>
          <w:numId w:val="4"/>
        </w:numPr>
        <w:rPr>
          <w:rFonts w:eastAsiaTheme="minorEastAsia"/>
          <w:sz w:val="24"/>
          <w:szCs w:val="24"/>
        </w:rPr>
      </w:pPr>
      <w:r w:rsidRPr="007E7E27">
        <w:rPr>
          <w:sz w:val="24"/>
          <w:szCs w:val="24"/>
        </w:rPr>
        <w:t>D</w:t>
      </w:r>
      <w:r w:rsidR="00D9328A" w:rsidRPr="007E7E27">
        <w:rPr>
          <w:sz w:val="24"/>
          <w:szCs w:val="24"/>
        </w:rPr>
        <w:t>ue diligence</w:t>
      </w:r>
      <w:r w:rsidR="2A8E8754" w:rsidRPr="007E7E27">
        <w:rPr>
          <w:sz w:val="24"/>
          <w:szCs w:val="24"/>
        </w:rPr>
        <w:t xml:space="preserve"> process to assess suitability of partnership arrangement</w:t>
      </w:r>
      <w:r w:rsidR="00D9328A" w:rsidRPr="007E7E27">
        <w:rPr>
          <w:sz w:val="24"/>
          <w:szCs w:val="24"/>
        </w:rPr>
        <w:t xml:space="preserve"> (</w:t>
      </w:r>
      <w:proofErr w:type="gramStart"/>
      <w:r w:rsidR="67C20B9B" w:rsidRPr="007E7E27">
        <w:rPr>
          <w:sz w:val="24"/>
          <w:szCs w:val="24"/>
        </w:rPr>
        <w:t>e.g.</w:t>
      </w:r>
      <w:proofErr w:type="gramEnd"/>
      <w:r w:rsidR="67C20B9B" w:rsidRPr="007E7E27">
        <w:rPr>
          <w:sz w:val="24"/>
          <w:szCs w:val="24"/>
        </w:rPr>
        <w:t xml:space="preserve"> </w:t>
      </w:r>
      <w:r w:rsidR="08D7314F" w:rsidRPr="007E7E27">
        <w:rPr>
          <w:sz w:val="24"/>
          <w:szCs w:val="24"/>
        </w:rPr>
        <w:t>review inspection / regulation reports, confirm</w:t>
      </w:r>
      <w:r w:rsidR="22B69006" w:rsidRPr="007E7E27">
        <w:rPr>
          <w:sz w:val="24"/>
          <w:szCs w:val="24"/>
        </w:rPr>
        <w:t xml:space="preserve"> liabilities are indemnified and</w:t>
      </w:r>
      <w:r w:rsidR="08D7314F" w:rsidRPr="007E7E27">
        <w:rPr>
          <w:sz w:val="24"/>
          <w:szCs w:val="24"/>
        </w:rPr>
        <w:t xml:space="preserve"> i</w:t>
      </w:r>
      <w:r w:rsidR="00D9328A" w:rsidRPr="007E7E27">
        <w:rPr>
          <w:sz w:val="24"/>
          <w:szCs w:val="24"/>
        </w:rPr>
        <w:t>nsurance</w:t>
      </w:r>
      <w:r w:rsidR="641C5F90" w:rsidRPr="007E7E27">
        <w:rPr>
          <w:sz w:val="24"/>
          <w:szCs w:val="24"/>
        </w:rPr>
        <w:t xml:space="preserve"> covers non-employed personnel </w:t>
      </w:r>
      <w:r w:rsidR="525FC952" w:rsidRPr="007E7E27">
        <w:rPr>
          <w:sz w:val="24"/>
          <w:szCs w:val="24"/>
        </w:rPr>
        <w:t xml:space="preserve">working </w:t>
      </w:r>
      <w:r w:rsidR="641C5F90" w:rsidRPr="007E7E27">
        <w:rPr>
          <w:sz w:val="24"/>
          <w:szCs w:val="24"/>
        </w:rPr>
        <w:t>in your service</w:t>
      </w:r>
      <w:r w:rsidR="0EC44A4D" w:rsidRPr="007E7E27">
        <w:rPr>
          <w:sz w:val="24"/>
          <w:szCs w:val="24"/>
        </w:rPr>
        <w:t xml:space="preserve">, </w:t>
      </w:r>
      <w:r w:rsidR="3A95E168" w:rsidRPr="007E7E27">
        <w:rPr>
          <w:sz w:val="24"/>
          <w:szCs w:val="24"/>
        </w:rPr>
        <w:t xml:space="preserve">are there any </w:t>
      </w:r>
      <w:r w:rsidR="0EC44A4D" w:rsidRPr="007E7E27">
        <w:rPr>
          <w:sz w:val="24"/>
          <w:szCs w:val="24"/>
        </w:rPr>
        <w:t xml:space="preserve">contractual </w:t>
      </w:r>
      <w:r w:rsidR="345D9334" w:rsidRPr="007E7E27">
        <w:rPr>
          <w:sz w:val="24"/>
          <w:szCs w:val="24"/>
        </w:rPr>
        <w:t>issues to be remedied</w:t>
      </w:r>
      <w:r w:rsidR="00546D32" w:rsidRPr="007E7E27">
        <w:rPr>
          <w:sz w:val="24"/>
          <w:szCs w:val="24"/>
        </w:rPr>
        <w:t>.</w:t>
      </w:r>
      <w:r w:rsidR="734DAD9B" w:rsidRPr="007E7E27">
        <w:rPr>
          <w:sz w:val="24"/>
          <w:szCs w:val="24"/>
        </w:rPr>
        <w:t xml:space="preserve"> </w:t>
      </w:r>
    </w:p>
    <w:p w14:paraId="60CD7B99" w14:textId="30BCB964" w:rsidR="00D9328A" w:rsidRPr="007E7E27" w:rsidRDefault="237B190A" w:rsidP="00D9328A">
      <w:pPr>
        <w:pStyle w:val="ListParagraph"/>
        <w:numPr>
          <w:ilvl w:val="0"/>
          <w:numId w:val="4"/>
        </w:numPr>
        <w:rPr>
          <w:sz w:val="24"/>
          <w:szCs w:val="24"/>
        </w:rPr>
      </w:pPr>
      <w:r w:rsidRPr="007E7E27">
        <w:rPr>
          <w:sz w:val="24"/>
          <w:szCs w:val="24"/>
        </w:rPr>
        <w:t>Ensure suitable staff</w:t>
      </w:r>
      <w:r w:rsidR="00D9328A" w:rsidRPr="007E7E27">
        <w:rPr>
          <w:sz w:val="24"/>
          <w:szCs w:val="24"/>
        </w:rPr>
        <w:t xml:space="preserve"> training </w:t>
      </w:r>
      <w:r w:rsidR="797068BF" w:rsidRPr="007E7E27">
        <w:rPr>
          <w:sz w:val="24"/>
          <w:szCs w:val="24"/>
        </w:rPr>
        <w:t xml:space="preserve">&amp; competency </w:t>
      </w:r>
      <w:r w:rsidR="00D9328A" w:rsidRPr="007E7E27">
        <w:rPr>
          <w:sz w:val="24"/>
          <w:szCs w:val="24"/>
        </w:rPr>
        <w:t>levels / registration with SCW</w:t>
      </w:r>
      <w:r w:rsidR="7679DC40" w:rsidRPr="007E7E27">
        <w:rPr>
          <w:sz w:val="24"/>
          <w:szCs w:val="24"/>
        </w:rPr>
        <w:t xml:space="preserve"> – to meet your statement of purpose</w:t>
      </w:r>
      <w:r w:rsidR="00546D32" w:rsidRPr="007E7E27">
        <w:rPr>
          <w:sz w:val="24"/>
          <w:szCs w:val="24"/>
        </w:rPr>
        <w:t>.</w:t>
      </w:r>
    </w:p>
    <w:p w14:paraId="460B78D2" w14:textId="2AAFA100" w:rsidR="00D9328A" w:rsidRPr="007E7E27" w:rsidRDefault="7679DC40" w:rsidP="00D9328A">
      <w:pPr>
        <w:pStyle w:val="ListParagraph"/>
        <w:numPr>
          <w:ilvl w:val="0"/>
          <w:numId w:val="4"/>
        </w:numPr>
        <w:rPr>
          <w:rFonts w:eastAsiaTheme="minorEastAsia"/>
          <w:sz w:val="24"/>
          <w:szCs w:val="24"/>
        </w:rPr>
      </w:pPr>
      <w:r w:rsidRPr="007E7E27">
        <w:rPr>
          <w:rFonts w:ascii="Calibri" w:eastAsia="Calibri" w:hAnsi="Calibri" w:cs="Calibri"/>
          <w:sz w:val="24"/>
          <w:szCs w:val="24"/>
        </w:rPr>
        <w:t>Benchmark b</w:t>
      </w:r>
      <w:r w:rsidR="00D9328A" w:rsidRPr="007E7E27">
        <w:rPr>
          <w:sz w:val="24"/>
          <w:szCs w:val="24"/>
        </w:rPr>
        <w:t xml:space="preserve">asic policies </w:t>
      </w:r>
      <w:r w:rsidR="441A6D57" w:rsidRPr="007E7E27">
        <w:rPr>
          <w:sz w:val="24"/>
          <w:szCs w:val="24"/>
        </w:rPr>
        <w:t>&amp; procedures</w:t>
      </w:r>
      <w:r w:rsidR="00D9328A" w:rsidRPr="007E7E27">
        <w:rPr>
          <w:sz w:val="24"/>
          <w:szCs w:val="24"/>
        </w:rPr>
        <w:t xml:space="preserve"> held by all parties (</w:t>
      </w:r>
      <w:r w:rsidR="58C2DB58" w:rsidRPr="007E7E27">
        <w:rPr>
          <w:sz w:val="24"/>
          <w:szCs w:val="24"/>
        </w:rPr>
        <w:t>s</w:t>
      </w:r>
      <w:r w:rsidR="00D9328A" w:rsidRPr="007E7E27">
        <w:rPr>
          <w:sz w:val="24"/>
          <w:szCs w:val="24"/>
        </w:rPr>
        <w:t>afeguarding, infection control, medications, manual handling, confidentiality etc)</w:t>
      </w:r>
      <w:r w:rsidR="00546D32" w:rsidRPr="007E7E27">
        <w:rPr>
          <w:sz w:val="24"/>
          <w:szCs w:val="24"/>
        </w:rPr>
        <w:t>.</w:t>
      </w:r>
    </w:p>
    <w:p w14:paraId="4126DAC5" w14:textId="77777777" w:rsidR="00D9328A" w:rsidRPr="007E7E27" w:rsidRDefault="00D9328A" w:rsidP="00D9328A">
      <w:pPr>
        <w:pStyle w:val="ListParagraph"/>
        <w:numPr>
          <w:ilvl w:val="0"/>
          <w:numId w:val="4"/>
        </w:numPr>
        <w:rPr>
          <w:sz w:val="24"/>
          <w:szCs w:val="24"/>
        </w:rPr>
      </w:pPr>
      <w:r w:rsidRPr="007E7E27">
        <w:rPr>
          <w:sz w:val="24"/>
          <w:szCs w:val="24"/>
        </w:rPr>
        <w:t xml:space="preserve">Have set of ground rules / key expectations for all </w:t>
      </w:r>
      <w:r w:rsidR="1B1BA5AF" w:rsidRPr="007E7E27">
        <w:rPr>
          <w:sz w:val="24"/>
          <w:szCs w:val="24"/>
        </w:rPr>
        <w:t xml:space="preserve">deployed </w:t>
      </w:r>
      <w:r w:rsidRPr="007E7E27">
        <w:rPr>
          <w:sz w:val="24"/>
          <w:szCs w:val="24"/>
        </w:rPr>
        <w:t>staff to follow</w:t>
      </w:r>
      <w:r w:rsidR="2A90CEFA" w:rsidRPr="007E7E27">
        <w:rPr>
          <w:sz w:val="24"/>
          <w:szCs w:val="24"/>
        </w:rPr>
        <w:t xml:space="preserve"> and ensure that they know who to report any concerns / issues to</w:t>
      </w:r>
    </w:p>
    <w:p w14:paraId="0AA3802D" w14:textId="77777777" w:rsidR="00D9328A" w:rsidRPr="007E7E27" w:rsidRDefault="7C9C9764" w:rsidP="00D9328A">
      <w:pPr>
        <w:pStyle w:val="ListParagraph"/>
        <w:numPr>
          <w:ilvl w:val="0"/>
          <w:numId w:val="4"/>
        </w:numPr>
        <w:rPr>
          <w:rFonts w:eastAsiaTheme="minorEastAsia"/>
          <w:sz w:val="24"/>
          <w:szCs w:val="24"/>
        </w:rPr>
      </w:pPr>
      <w:r w:rsidRPr="007E7E27">
        <w:rPr>
          <w:rFonts w:ascii="Calibri" w:eastAsia="Calibri" w:hAnsi="Calibri" w:cs="Calibri"/>
          <w:sz w:val="24"/>
          <w:szCs w:val="24"/>
        </w:rPr>
        <w:t xml:space="preserve">Confirm arrangements for paying staff </w:t>
      </w:r>
      <w:r w:rsidR="7480FF49" w:rsidRPr="007E7E27">
        <w:rPr>
          <w:rFonts w:ascii="Calibri" w:eastAsia="Calibri" w:hAnsi="Calibri" w:cs="Calibri"/>
          <w:sz w:val="24"/>
          <w:szCs w:val="24"/>
        </w:rPr>
        <w:t xml:space="preserve">(and other terms and conditions) </w:t>
      </w:r>
      <w:r w:rsidRPr="007E7E27">
        <w:rPr>
          <w:rFonts w:ascii="Calibri" w:eastAsia="Calibri" w:hAnsi="Calibri" w:cs="Calibri"/>
          <w:sz w:val="24"/>
          <w:szCs w:val="24"/>
        </w:rPr>
        <w:t>- h</w:t>
      </w:r>
      <w:r w:rsidR="00D9328A" w:rsidRPr="007E7E27">
        <w:rPr>
          <w:sz w:val="24"/>
          <w:szCs w:val="24"/>
        </w:rPr>
        <w:t>ave set parameters around finances and how they are worked out, (</w:t>
      </w:r>
      <w:r w:rsidR="701BADD1" w:rsidRPr="007E7E27">
        <w:rPr>
          <w:sz w:val="24"/>
          <w:szCs w:val="24"/>
        </w:rPr>
        <w:t>p</w:t>
      </w:r>
      <w:r w:rsidR="00D9328A" w:rsidRPr="007E7E27">
        <w:rPr>
          <w:sz w:val="24"/>
          <w:szCs w:val="24"/>
        </w:rPr>
        <w:t xml:space="preserve">ay, invoices, leave, etc) </w:t>
      </w:r>
    </w:p>
    <w:p w14:paraId="3D78F233" w14:textId="77777777" w:rsidR="00D9328A" w:rsidRPr="007E7E27" w:rsidRDefault="54091408" w:rsidP="0DF156B1">
      <w:pPr>
        <w:pStyle w:val="ListParagraph"/>
        <w:numPr>
          <w:ilvl w:val="0"/>
          <w:numId w:val="4"/>
        </w:numPr>
        <w:rPr>
          <w:rFonts w:eastAsiaTheme="minorEastAsia"/>
          <w:sz w:val="24"/>
          <w:szCs w:val="24"/>
        </w:rPr>
      </w:pPr>
      <w:r w:rsidRPr="007E7E27">
        <w:rPr>
          <w:sz w:val="24"/>
          <w:szCs w:val="24"/>
        </w:rPr>
        <w:t xml:space="preserve">Agree how work is communicated – (shift patterns in res care, calls / rostering system in dom care). </w:t>
      </w:r>
      <w:r w:rsidR="56C9FE61" w:rsidRPr="007E7E27">
        <w:rPr>
          <w:sz w:val="24"/>
          <w:szCs w:val="24"/>
        </w:rPr>
        <w:t xml:space="preserve">Establish secure way of communicating with staff such as WhatsApp.  Also have agreed rules to follow for instances of sickness etc – need to have a simple way to report to ensure safe and adequate cover if needed.  </w:t>
      </w:r>
    </w:p>
    <w:p w14:paraId="63F05CAD" w14:textId="2EC04F6C" w:rsidR="00D9328A" w:rsidRPr="007E7E27" w:rsidRDefault="56C9FE61" w:rsidP="00D9328A">
      <w:pPr>
        <w:pStyle w:val="ListParagraph"/>
        <w:numPr>
          <w:ilvl w:val="0"/>
          <w:numId w:val="4"/>
        </w:numPr>
        <w:rPr>
          <w:sz w:val="24"/>
          <w:szCs w:val="24"/>
        </w:rPr>
      </w:pPr>
      <w:r w:rsidRPr="007E7E27">
        <w:rPr>
          <w:sz w:val="24"/>
          <w:szCs w:val="24"/>
        </w:rPr>
        <w:t>Agree how to ensure i</w:t>
      </w:r>
      <w:r w:rsidR="00D9328A" w:rsidRPr="007E7E27">
        <w:rPr>
          <w:sz w:val="24"/>
          <w:szCs w:val="24"/>
        </w:rPr>
        <w:t>dentification of workers</w:t>
      </w:r>
      <w:r w:rsidR="20EFD0D7" w:rsidRPr="007E7E27">
        <w:rPr>
          <w:sz w:val="24"/>
          <w:szCs w:val="24"/>
        </w:rPr>
        <w:t xml:space="preserve"> and arrangements for</w:t>
      </w:r>
      <w:r w:rsidR="00D9328A" w:rsidRPr="007E7E27">
        <w:rPr>
          <w:sz w:val="24"/>
          <w:szCs w:val="24"/>
        </w:rPr>
        <w:t xml:space="preserve"> uniforms</w:t>
      </w:r>
      <w:r w:rsidR="2A423EFE" w:rsidRPr="007E7E27">
        <w:rPr>
          <w:sz w:val="24"/>
          <w:szCs w:val="24"/>
        </w:rPr>
        <w:t>, access to PPE etc</w:t>
      </w:r>
      <w:r w:rsidR="00546D32" w:rsidRPr="007E7E27">
        <w:rPr>
          <w:sz w:val="24"/>
          <w:szCs w:val="24"/>
        </w:rPr>
        <w:t>.</w:t>
      </w:r>
    </w:p>
    <w:p w14:paraId="172043FF" w14:textId="77777777" w:rsidR="00D9328A" w:rsidRPr="007E7E27" w:rsidRDefault="00D9328A" w:rsidP="00D9328A">
      <w:pPr>
        <w:pStyle w:val="ListParagraph"/>
        <w:numPr>
          <w:ilvl w:val="0"/>
          <w:numId w:val="4"/>
        </w:numPr>
        <w:rPr>
          <w:sz w:val="24"/>
          <w:szCs w:val="24"/>
        </w:rPr>
      </w:pPr>
      <w:r w:rsidRPr="007E7E27">
        <w:rPr>
          <w:sz w:val="24"/>
          <w:szCs w:val="24"/>
        </w:rPr>
        <w:t>Central point of contact for queries such as on call.  Perhaps a dedicated “mutual aid” contact in each team?</w:t>
      </w:r>
    </w:p>
    <w:p w14:paraId="4BDD5DBC" w14:textId="7CE04371" w:rsidR="00D9328A" w:rsidRPr="007E7E27" w:rsidRDefault="692AFF6F" w:rsidP="00D9328A">
      <w:pPr>
        <w:pStyle w:val="ListParagraph"/>
        <w:numPr>
          <w:ilvl w:val="0"/>
          <w:numId w:val="4"/>
        </w:numPr>
        <w:rPr>
          <w:sz w:val="24"/>
          <w:szCs w:val="24"/>
        </w:rPr>
      </w:pPr>
      <w:r w:rsidRPr="007E7E27">
        <w:rPr>
          <w:sz w:val="24"/>
          <w:szCs w:val="24"/>
        </w:rPr>
        <w:t xml:space="preserve">Confirm arrangements for </w:t>
      </w:r>
      <w:r w:rsidR="00D9328A" w:rsidRPr="007E7E27">
        <w:rPr>
          <w:sz w:val="24"/>
          <w:szCs w:val="24"/>
        </w:rPr>
        <w:t xml:space="preserve">testing </w:t>
      </w:r>
      <w:r w:rsidR="00FF9C16" w:rsidRPr="007E7E27">
        <w:rPr>
          <w:sz w:val="24"/>
          <w:szCs w:val="24"/>
        </w:rPr>
        <w:t>(</w:t>
      </w:r>
      <w:proofErr w:type="gramStart"/>
      <w:r w:rsidR="00FF9C16" w:rsidRPr="007E7E27">
        <w:rPr>
          <w:sz w:val="24"/>
          <w:szCs w:val="24"/>
        </w:rPr>
        <w:t>e.g.</w:t>
      </w:r>
      <w:proofErr w:type="gramEnd"/>
      <w:r w:rsidR="00FF9C16" w:rsidRPr="007E7E27">
        <w:rPr>
          <w:sz w:val="24"/>
          <w:szCs w:val="24"/>
        </w:rPr>
        <w:t xml:space="preserve"> Covid, hep</w:t>
      </w:r>
      <w:r w:rsidR="007E7E27">
        <w:rPr>
          <w:sz w:val="24"/>
          <w:szCs w:val="24"/>
        </w:rPr>
        <w:t>atitis</w:t>
      </w:r>
      <w:r w:rsidR="00FF9C16" w:rsidRPr="007E7E27">
        <w:rPr>
          <w:sz w:val="24"/>
          <w:szCs w:val="24"/>
        </w:rPr>
        <w:t xml:space="preserve"> B etc)</w:t>
      </w:r>
      <w:r w:rsidR="00D9328A" w:rsidRPr="007E7E27">
        <w:rPr>
          <w:sz w:val="24"/>
          <w:szCs w:val="24"/>
        </w:rPr>
        <w:t xml:space="preserve"> / vaccinations</w:t>
      </w:r>
      <w:r w:rsidR="00546D32" w:rsidRPr="007E7E27">
        <w:rPr>
          <w:sz w:val="24"/>
          <w:szCs w:val="24"/>
        </w:rPr>
        <w:t>.</w:t>
      </w:r>
    </w:p>
    <w:p w14:paraId="0661D5CF" w14:textId="0C786BB3" w:rsidR="00D9328A" w:rsidRPr="007E7E27" w:rsidRDefault="00D9328A" w:rsidP="00D9328A">
      <w:pPr>
        <w:pStyle w:val="ListParagraph"/>
        <w:numPr>
          <w:ilvl w:val="0"/>
          <w:numId w:val="4"/>
        </w:numPr>
        <w:rPr>
          <w:sz w:val="24"/>
          <w:szCs w:val="24"/>
        </w:rPr>
      </w:pPr>
      <w:r w:rsidRPr="007E7E27">
        <w:rPr>
          <w:sz w:val="24"/>
          <w:szCs w:val="24"/>
        </w:rPr>
        <w:t>Notify inspectorate</w:t>
      </w:r>
      <w:r w:rsidR="0F3DEF55" w:rsidRPr="007E7E27">
        <w:rPr>
          <w:sz w:val="24"/>
          <w:szCs w:val="24"/>
        </w:rPr>
        <w:t>, social care Wales</w:t>
      </w:r>
      <w:r w:rsidRPr="007E7E27">
        <w:rPr>
          <w:sz w:val="24"/>
          <w:szCs w:val="24"/>
        </w:rPr>
        <w:t xml:space="preserve"> and commissioning bodies</w:t>
      </w:r>
      <w:r w:rsidR="27128BFB" w:rsidRPr="007E7E27">
        <w:rPr>
          <w:sz w:val="24"/>
          <w:szCs w:val="24"/>
        </w:rPr>
        <w:t xml:space="preserve"> as required</w:t>
      </w:r>
      <w:r w:rsidR="00546D32" w:rsidRPr="007E7E27">
        <w:rPr>
          <w:sz w:val="24"/>
          <w:szCs w:val="24"/>
        </w:rPr>
        <w:t>.</w:t>
      </w:r>
    </w:p>
    <w:p w14:paraId="725417E0" w14:textId="77777777" w:rsidR="00D9328A" w:rsidRPr="007E7E27" w:rsidRDefault="59B251C6" w:rsidP="00D9328A">
      <w:pPr>
        <w:pStyle w:val="ListParagraph"/>
        <w:numPr>
          <w:ilvl w:val="0"/>
          <w:numId w:val="4"/>
        </w:numPr>
        <w:rPr>
          <w:sz w:val="24"/>
          <w:szCs w:val="24"/>
        </w:rPr>
      </w:pPr>
      <w:r w:rsidRPr="007E7E27">
        <w:rPr>
          <w:sz w:val="24"/>
          <w:szCs w:val="24"/>
        </w:rPr>
        <w:t xml:space="preserve">Prioritise staff deployment / need </w:t>
      </w:r>
      <w:proofErr w:type="gramStart"/>
      <w:r w:rsidRPr="007E7E27">
        <w:rPr>
          <w:sz w:val="24"/>
          <w:szCs w:val="24"/>
        </w:rPr>
        <w:t>e.g.</w:t>
      </w:r>
      <w:proofErr w:type="gramEnd"/>
      <w:r w:rsidRPr="007E7E27">
        <w:rPr>
          <w:sz w:val="24"/>
          <w:szCs w:val="24"/>
        </w:rPr>
        <w:t xml:space="preserve"> consider </w:t>
      </w:r>
      <w:r w:rsidR="00D9328A" w:rsidRPr="007E7E27">
        <w:rPr>
          <w:sz w:val="24"/>
          <w:szCs w:val="24"/>
        </w:rPr>
        <w:t xml:space="preserve">RAG </w:t>
      </w:r>
      <w:r w:rsidR="2FEBF36F" w:rsidRPr="007E7E27">
        <w:rPr>
          <w:sz w:val="24"/>
          <w:szCs w:val="24"/>
        </w:rPr>
        <w:t>r</w:t>
      </w:r>
      <w:r w:rsidR="00D9328A" w:rsidRPr="007E7E27">
        <w:rPr>
          <w:sz w:val="24"/>
          <w:szCs w:val="24"/>
        </w:rPr>
        <w:t>ating of all service users and ensuring all delivery plans, risk assessments are up to date and easy to use</w:t>
      </w:r>
    </w:p>
    <w:p w14:paraId="1F24D6A0" w14:textId="77777777" w:rsidR="00D9328A" w:rsidRPr="007E7E27" w:rsidRDefault="00D9328A" w:rsidP="00D9328A">
      <w:pPr>
        <w:pStyle w:val="ListParagraph"/>
        <w:numPr>
          <w:ilvl w:val="0"/>
          <w:numId w:val="4"/>
        </w:numPr>
        <w:rPr>
          <w:sz w:val="24"/>
          <w:szCs w:val="24"/>
        </w:rPr>
      </w:pPr>
      <w:r w:rsidRPr="007E7E27">
        <w:rPr>
          <w:sz w:val="24"/>
          <w:szCs w:val="24"/>
        </w:rPr>
        <w:t>Ensuring all contact details are current and correct for both service users and staff (including n</w:t>
      </w:r>
      <w:r w:rsidR="7CE072A4" w:rsidRPr="007E7E27">
        <w:rPr>
          <w:sz w:val="24"/>
          <w:szCs w:val="24"/>
        </w:rPr>
        <w:t xml:space="preserve">ext </w:t>
      </w:r>
      <w:r w:rsidRPr="007E7E27">
        <w:rPr>
          <w:sz w:val="24"/>
          <w:szCs w:val="24"/>
        </w:rPr>
        <w:t>o</w:t>
      </w:r>
      <w:r w:rsidR="451FD0DB" w:rsidRPr="007E7E27">
        <w:rPr>
          <w:sz w:val="24"/>
          <w:szCs w:val="24"/>
        </w:rPr>
        <w:t xml:space="preserve">f </w:t>
      </w:r>
      <w:r w:rsidRPr="007E7E27">
        <w:rPr>
          <w:sz w:val="24"/>
          <w:szCs w:val="24"/>
        </w:rPr>
        <w:t>k</w:t>
      </w:r>
      <w:r w:rsidR="4F6D443F" w:rsidRPr="007E7E27">
        <w:rPr>
          <w:sz w:val="24"/>
          <w:szCs w:val="24"/>
        </w:rPr>
        <w:t>in</w:t>
      </w:r>
      <w:r w:rsidRPr="007E7E27">
        <w:rPr>
          <w:sz w:val="24"/>
          <w:szCs w:val="24"/>
        </w:rPr>
        <w:t>)</w:t>
      </w:r>
    </w:p>
    <w:p w14:paraId="634A817A" w14:textId="77777777" w:rsidR="00AE6A02" w:rsidRPr="00AF7113" w:rsidRDefault="00AE6A02" w:rsidP="007E7E27">
      <w:pPr>
        <w:pStyle w:val="Heading1"/>
        <w:spacing w:after="120"/>
      </w:pPr>
      <w:r>
        <w:br w:type="page"/>
      </w:r>
      <w:bookmarkStart w:id="43" w:name="_Toc65053802"/>
      <w:r w:rsidRPr="00AF7113">
        <w:lastRenderedPageBreak/>
        <w:t xml:space="preserve">Appendix E – </w:t>
      </w:r>
      <w:r w:rsidR="30C3D2B1" w:rsidRPr="34CF6715">
        <w:t>Employee assistance / s</w:t>
      </w:r>
      <w:r w:rsidRPr="34CF6715">
        <w:t>upport</w:t>
      </w:r>
      <w:r w:rsidRPr="00AF7113">
        <w:t xml:space="preserve"> Services</w:t>
      </w:r>
      <w:bookmarkEnd w:id="43"/>
    </w:p>
    <w:p w14:paraId="3C561EDB" w14:textId="77777777" w:rsidR="00734E31" w:rsidRDefault="009769ED" w:rsidP="00AE6A02">
      <w:hyperlink r:id="rId14" w:history="1">
        <w:r w:rsidR="00734E31">
          <w:rPr>
            <w:rStyle w:val="Hyperlink"/>
          </w:rPr>
          <w:t>Health and well-being resources to help wellbeing be improved | Social Care Wales</w:t>
        </w:r>
      </w:hyperlink>
      <w:r w:rsidR="00734E31">
        <w:t xml:space="preserve"> – This is a</w:t>
      </w:r>
      <w:r w:rsidR="00AF7113">
        <w:t xml:space="preserve"> sector specific support network for those working in Social Care.  The site provides advice and support on many different situations and issues.  </w:t>
      </w:r>
    </w:p>
    <w:p w14:paraId="4EEA82DC" w14:textId="77777777" w:rsidR="00AE6A02" w:rsidRDefault="009769ED" w:rsidP="00AE6A02">
      <w:hyperlink r:id="rId15" w:history="1">
        <w:r w:rsidR="00070180">
          <w:rPr>
            <w:rStyle w:val="Hyperlink"/>
          </w:rPr>
          <w:t>Mental health charities and organisations - NHS (www.nhs.uk)</w:t>
        </w:r>
      </w:hyperlink>
      <w:r w:rsidR="00070180">
        <w:t xml:space="preserve"> – This link provides a range of free support and advisory services that staff could access if needed.  The services </w:t>
      </w:r>
      <w:r w:rsidR="003F380D">
        <w:t>provide an excellent range of help to support individuals through many different situations.</w:t>
      </w:r>
    </w:p>
    <w:p w14:paraId="15AB20D2" w14:textId="77777777" w:rsidR="00026FB3" w:rsidRPr="009319FB" w:rsidRDefault="009769ED" w:rsidP="250614FD">
      <w:hyperlink r:id="rId16">
        <w:r w:rsidR="0032466F" w:rsidRPr="250614FD">
          <w:rPr>
            <w:rStyle w:val="Hyperlink"/>
          </w:rPr>
          <w:t>Samaritans | Every life lost to suicide is a tragedy | Here to listen</w:t>
        </w:r>
      </w:hyperlink>
      <w:r w:rsidR="0032466F">
        <w:t xml:space="preserve"> – General help and support for </w:t>
      </w:r>
      <w:r w:rsidR="002A3529">
        <w:t>people via this charitable organisation.</w:t>
      </w:r>
      <w:r w:rsidR="008403C1">
        <w:t xml:space="preserve">  </w:t>
      </w:r>
    </w:p>
    <w:p w14:paraId="6116C52B" w14:textId="02C85E50" w:rsidR="58A6DF06" w:rsidRDefault="77A4683F" w:rsidP="00970D1D">
      <w:pPr>
        <w:pStyle w:val="Heading1"/>
      </w:pPr>
      <w:bookmarkStart w:id="44" w:name="_Appendix_F_–"/>
      <w:bookmarkEnd w:id="44"/>
      <w:r>
        <w:br w:type="page"/>
      </w:r>
      <w:bookmarkStart w:id="45" w:name="_Toc65053803"/>
      <w:r w:rsidR="58A6DF06" w:rsidRPr="250614FD">
        <w:lastRenderedPageBreak/>
        <w:t xml:space="preserve">Appendix </w:t>
      </w:r>
      <w:r w:rsidR="009319FB">
        <w:t>F</w:t>
      </w:r>
      <w:r w:rsidR="58A6DF06" w:rsidRPr="250614FD">
        <w:t xml:space="preserve"> – </w:t>
      </w:r>
      <w:r w:rsidR="76E5D9E2" w:rsidRPr="60904FB6">
        <w:t xml:space="preserve">Example rating </w:t>
      </w:r>
      <w:r w:rsidR="76E5D9E2" w:rsidRPr="5A7514E9">
        <w:t>mechanism</w:t>
      </w:r>
      <w:r w:rsidR="76E5D9E2" w:rsidRPr="60904FB6">
        <w:t xml:space="preserve">: </w:t>
      </w:r>
      <w:r w:rsidR="009319FB">
        <w:t>Red Amber Green, (RAG) Rating</w:t>
      </w:r>
      <w:bookmarkEnd w:id="45"/>
    </w:p>
    <w:p w14:paraId="5BD6E3F3" w14:textId="77777777" w:rsidR="00546D32" w:rsidRPr="00546D32" w:rsidRDefault="00546D32" w:rsidP="00546D32"/>
    <w:tbl>
      <w:tblPr>
        <w:tblStyle w:val="TableGrid"/>
        <w:tblW w:w="14713" w:type="dxa"/>
        <w:tblInd w:w="135" w:type="dxa"/>
        <w:tblLayout w:type="fixed"/>
        <w:tblLook w:val="04A0" w:firstRow="1" w:lastRow="0" w:firstColumn="1" w:lastColumn="0" w:noHBand="0" w:noVBand="1"/>
      </w:tblPr>
      <w:tblGrid>
        <w:gridCol w:w="1455"/>
        <w:gridCol w:w="4920"/>
        <w:gridCol w:w="8338"/>
      </w:tblGrid>
      <w:tr w:rsidR="250614FD" w14:paraId="03227D3F"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4196FB42" w14:textId="77777777" w:rsidR="250614FD" w:rsidRPr="001B326B" w:rsidRDefault="250614FD" w:rsidP="250614FD">
            <w:pPr>
              <w:jc w:val="center"/>
              <w:rPr>
                <w:sz w:val="28"/>
                <w:szCs w:val="28"/>
              </w:rPr>
            </w:pPr>
            <w:r w:rsidRPr="001B326B">
              <w:rPr>
                <w:rFonts w:ascii="Arial" w:eastAsia="Arial" w:hAnsi="Arial" w:cs="Arial"/>
                <w:b/>
                <w:bCs/>
                <w:sz w:val="28"/>
                <w:szCs w:val="28"/>
              </w:rPr>
              <w:t>Priority</w:t>
            </w:r>
          </w:p>
        </w:tc>
        <w:tc>
          <w:tcPr>
            <w:tcW w:w="4920"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5831D763" w14:textId="77777777" w:rsidR="250614FD" w:rsidRPr="001B326B" w:rsidRDefault="250614FD" w:rsidP="250614FD">
            <w:pPr>
              <w:jc w:val="center"/>
              <w:rPr>
                <w:sz w:val="28"/>
                <w:szCs w:val="28"/>
              </w:rPr>
            </w:pPr>
            <w:r w:rsidRPr="001B326B">
              <w:rPr>
                <w:rFonts w:ascii="Arial" w:eastAsia="Arial" w:hAnsi="Arial" w:cs="Arial"/>
                <w:b/>
                <w:bCs/>
                <w:sz w:val="28"/>
                <w:szCs w:val="28"/>
              </w:rPr>
              <w:t>Critical function / service area</w:t>
            </w:r>
          </w:p>
        </w:tc>
        <w:tc>
          <w:tcPr>
            <w:tcW w:w="8338"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0B20C497" w14:textId="77777777" w:rsidR="250614FD" w:rsidRPr="001B326B" w:rsidRDefault="250614FD" w:rsidP="250614FD">
            <w:pPr>
              <w:jc w:val="center"/>
              <w:rPr>
                <w:sz w:val="28"/>
                <w:szCs w:val="28"/>
              </w:rPr>
            </w:pPr>
            <w:r w:rsidRPr="001B326B">
              <w:rPr>
                <w:rFonts w:ascii="Arial" w:eastAsia="Arial" w:hAnsi="Arial" w:cs="Arial"/>
                <w:b/>
                <w:bCs/>
                <w:sz w:val="28"/>
                <w:szCs w:val="28"/>
              </w:rPr>
              <w:t>Definition</w:t>
            </w:r>
          </w:p>
        </w:tc>
      </w:tr>
      <w:tr w:rsidR="250614FD" w14:paraId="6FF5C4C6"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FF0000"/>
          </w:tcPr>
          <w:p w14:paraId="5D2B89B1" w14:textId="77777777" w:rsidR="250614FD" w:rsidRPr="001B326B" w:rsidRDefault="250614FD" w:rsidP="00775F2A">
            <w:pPr>
              <w:spacing w:before="120" w:after="120"/>
              <w:jc w:val="center"/>
            </w:pPr>
            <w:r w:rsidRPr="001B326B">
              <w:rPr>
                <w:rFonts w:ascii="Arial" w:eastAsia="Arial" w:hAnsi="Arial" w:cs="Arial"/>
                <w:b/>
                <w:bCs/>
              </w:rPr>
              <w:t>Red</w:t>
            </w:r>
          </w:p>
        </w:tc>
        <w:tc>
          <w:tcPr>
            <w:tcW w:w="4920" w:type="dxa"/>
            <w:tcBorders>
              <w:top w:val="single" w:sz="8" w:space="0" w:color="auto"/>
              <w:left w:val="single" w:sz="8" w:space="0" w:color="auto"/>
              <w:bottom w:val="single" w:sz="8" w:space="0" w:color="auto"/>
              <w:right w:val="single" w:sz="8" w:space="0" w:color="auto"/>
            </w:tcBorders>
          </w:tcPr>
          <w:p w14:paraId="6A4E20CB" w14:textId="77777777" w:rsidR="250614FD" w:rsidRPr="001B326B" w:rsidRDefault="250614FD" w:rsidP="00775F2A">
            <w:pPr>
              <w:spacing w:before="120" w:after="120"/>
            </w:pPr>
            <w:r w:rsidRPr="001B326B">
              <w:rPr>
                <w:rFonts w:ascii="Arial" w:eastAsia="Arial" w:hAnsi="Arial" w:cs="Arial"/>
                <w:color w:val="FF0000"/>
              </w:rPr>
              <w:t>Information…</w:t>
            </w:r>
          </w:p>
        </w:tc>
        <w:tc>
          <w:tcPr>
            <w:tcW w:w="8338" w:type="dxa"/>
            <w:tcBorders>
              <w:top w:val="single" w:sz="8" w:space="0" w:color="auto"/>
              <w:left w:val="single" w:sz="8" w:space="0" w:color="auto"/>
              <w:bottom w:val="single" w:sz="8" w:space="0" w:color="auto"/>
              <w:right w:val="single" w:sz="8" w:space="0" w:color="auto"/>
            </w:tcBorders>
          </w:tcPr>
          <w:p w14:paraId="524D0641" w14:textId="77777777" w:rsidR="250614FD" w:rsidRPr="001B326B" w:rsidRDefault="564DA780" w:rsidP="00775F2A">
            <w:pPr>
              <w:spacing w:before="120" w:after="120"/>
            </w:pPr>
            <w:r w:rsidRPr="001B326B">
              <w:rPr>
                <w:rFonts w:ascii="Arial" w:eastAsia="Arial" w:hAnsi="Arial" w:cs="Arial"/>
              </w:rPr>
              <w:t>Critical service</w:t>
            </w:r>
            <w:r w:rsidR="0917AA11" w:rsidRPr="001B326B">
              <w:rPr>
                <w:rFonts w:ascii="Arial" w:eastAsia="Arial" w:hAnsi="Arial" w:cs="Arial"/>
              </w:rPr>
              <w:t xml:space="preserve"> / function</w:t>
            </w:r>
            <w:r w:rsidRPr="001B326B">
              <w:rPr>
                <w:rFonts w:ascii="Arial" w:eastAsia="Arial" w:hAnsi="Arial" w:cs="Arial"/>
              </w:rPr>
              <w:t xml:space="preserve"> needing to be restored within 0-1 hour.</w:t>
            </w:r>
          </w:p>
        </w:tc>
      </w:tr>
      <w:tr w:rsidR="250614FD" w14:paraId="658B05F8"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FFC000" w:themeFill="accent4"/>
          </w:tcPr>
          <w:p w14:paraId="428AE5FA" w14:textId="77777777" w:rsidR="250614FD" w:rsidRPr="001B326B" w:rsidRDefault="250614FD" w:rsidP="00775F2A">
            <w:pPr>
              <w:spacing w:before="120" w:after="120"/>
              <w:jc w:val="center"/>
            </w:pPr>
            <w:r w:rsidRPr="001B326B">
              <w:rPr>
                <w:rFonts w:ascii="Arial" w:eastAsia="Arial" w:hAnsi="Arial" w:cs="Arial"/>
                <w:b/>
                <w:bCs/>
              </w:rPr>
              <w:t>Amber</w:t>
            </w:r>
          </w:p>
        </w:tc>
        <w:tc>
          <w:tcPr>
            <w:tcW w:w="4920" w:type="dxa"/>
            <w:tcBorders>
              <w:top w:val="single" w:sz="8" w:space="0" w:color="auto"/>
              <w:left w:val="single" w:sz="8" w:space="0" w:color="auto"/>
              <w:bottom w:val="single" w:sz="8" w:space="0" w:color="auto"/>
              <w:right w:val="single" w:sz="8" w:space="0" w:color="auto"/>
            </w:tcBorders>
          </w:tcPr>
          <w:p w14:paraId="65A58002" w14:textId="77777777" w:rsidR="250614FD" w:rsidRPr="001B326B" w:rsidRDefault="250614FD" w:rsidP="00775F2A">
            <w:pPr>
              <w:spacing w:before="120" w:after="120"/>
            </w:pPr>
            <w:r w:rsidRPr="001B326B">
              <w:rPr>
                <w:rFonts w:ascii="Arial" w:eastAsia="Arial" w:hAnsi="Arial" w:cs="Arial"/>
                <w:color w:val="FF0000"/>
              </w:rPr>
              <w:t>Information…</w:t>
            </w:r>
          </w:p>
        </w:tc>
        <w:tc>
          <w:tcPr>
            <w:tcW w:w="8338" w:type="dxa"/>
            <w:tcBorders>
              <w:top w:val="single" w:sz="8" w:space="0" w:color="auto"/>
              <w:left w:val="single" w:sz="8" w:space="0" w:color="auto"/>
              <w:bottom w:val="single" w:sz="8" w:space="0" w:color="auto"/>
              <w:right w:val="single" w:sz="8" w:space="0" w:color="auto"/>
            </w:tcBorders>
          </w:tcPr>
          <w:p w14:paraId="192CC4EA" w14:textId="77777777" w:rsidR="250614FD" w:rsidRPr="001B326B" w:rsidRDefault="59F6D7E9" w:rsidP="00775F2A">
            <w:pPr>
              <w:spacing w:before="120" w:after="120"/>
            </w:pPr>
            <w:r w:rsidRPr="001B326B">
              <w:rPr>
                <w:rFonts w:ascii="Arial" w:eastAsia="Arial" w:hAnsi="Arial" w:cs="Arial"/>
              </w:rPr>
              <w:t xml:space="preserve">Essential service </w:t>
            </w:r>
            <w:r w:rsidR="62CBFF55" w:rsidRPr="001B326B">
              <w:rPr>
                <w:rFonts w:ascii="Arial" w:eastAsia="Arial" w:hAnsi="Arial" w:cs="Arial"/>
              </w:rPr>
              <w:t xml:space="preserve">/ function </w:t>
            </w:r>
            <w:r w:rsidRPr="001B326B">
              <w:rPr>
                <w:rFonts w:ascii="Arial" w:eastAsia="Arial" w:hAnsi="Arial" w:cs="Arial"/>
              </w:rPr>
              <w:t>needing to be restored within 1-12 hours.</w:t>
            </w:r>
          </w:p>
        </w:tc>
      </w:tr>
      <w:tr w:rsidR="1B7D78A8" w14:paraId="075A7E5B"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FFFF00"/>
          </w:tcPr>
          <w:p w14:paraId="2170E771" w14:textId="77777777" w:rsidR="1B7D78A8" w:rsidRPr="001B326B" w:rsidRDefault="1B7D78A8" w:rsidP="00775F2A">
            <w:pPr>
              <w:spacing w:before="120" w:after="120"/>
              <w:jc w:val="center"/>
            </w:pPr>
            <w:r w:rsidRPr="001B326B">
              <w:rPr>
                <w:rFonts w:ascii="Arial" w:eastAsia="Arial" w:hAnsi="Arial" w:cs="Arial"/>
                <w:b/>
                <w:bCs/>
              </w:rPr>
              <w:t>Yellow</w:t>
            </w:r>
          </w:p>
        </w:tc>
        <w:tc>
          <w:tcPr>
            <w:tcW w:w="4920" w:type="dxa"/>
            <w:tcBorders>
              <w:top w:val="single" w:sz="8" w:space="0" w:color="auto"/>
              <w:left w:val="single" w:sz="8" w:space="0" w:color="auto"/>
              <w:bottom w:val="single" w:sz="8" w:space="0" w:color="auto"/>
              <w:right w:val="single" w:sz="8" w:space="0" w:color="auto"/>
            </w:tcBorders>
          </w:tcPr>
          <w:p w14:paraId="036BA68E" w14:textId="77777777" w:rsidR="1B7D78A8" w:rsidRPr="001B326B" w:rsidRDefault="1B7D78A8" w:rsidP="00775F2A">
            <w:pPr>
              <w:spacing w:before="120" w:after="120"/>
            </w:pPr>
            <w:r w:rsidRPr="001B326B">
              <w:rPr>
                <w:rFonts w:ascii="Arial" w:eastAsia="Arial" w:hAnsi="Arial" w:cs="Arial"/>
                <w:color w:val="FF0000"/>
              </w:rPr>
              <w:t>Information…</w:t>
            </w:r>
          </w:p>
        </w:tc>
        <w:tc>
          <w:tcPr>
            <w:tcW w:w="8338" w:type="dxa"/>
            <w:tcBorders>
              <w:top w:val="single" w:sz="8" w:space="0" w:color="auto"/>
              <w:left w:val="single" w:sz="8" w:space="0" w:color="auto"/>
              <w:bottom w:val="single" w:sz="8" w:space="0" w:color="auto"/>
              <w:right w:val="single" w:sz="8" w:space="0" w:color="auto"/>
            </w:tcBorders>
          </w:tcPr>
          <w:p w14:paraId="53E15A85" w14:textId="77777777" w:rsidR="4BF92FEA" w:rsidRPr="001B326B" w:rsidRDefault="4BF92FEA" w:rsidP="00775F2A">
            <w:pPr>
              <w:spacing w:before="120" w:after="120"/>
            </w:pPr>
            <w:r w:rsidRPr="001B326B">
              <w:rPr>
                <w:rFonts w:ascii="Arial" w:eastAsia="Arial" w:hAnsi="Arial" w:cs="Arial"/>
              </w:rPr>
              <w:t xml:space="preserve">Significant service </w:t>
            </w:r>
            <w:r w:rsidR="3DC5042B" w:rsidRPr="001B326B">
              <w:rPr>
                <w:rFonts w:ascii="Arial" w:eastAsia="Arial" w:hAnsi="Arial" w:cs="Arial"/>
              </w:rPr>
              <w:t xml:space="preserve">/ function </w:t>
            </w:r>
            <w:r w:rsidRPr="001B326B">
              <w:rPr>
                <w:rFonts w:ascii="Arial" w:eastAsia="Arial" w:hAnsi="Arial" w:cs="Arial"/>
              </w:rPr>
              <w:t>needing to be restored within 12-24 hours.</w:t>
            </w:r>
          </w:p>
        </w:tc>
      </w:tr>
      <w:tr w:rsidR="250614FD" w14:paraId="14873E05"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00B050"/>
          </w:tcPr>
          <w:p w14:paraId="35AE1AF6" w14:textId="77777777" w:rsidR="250614FD" w:rsidRPr="001B326B" w:rsidRDefault="250614FD" w:rsidP="00775F2A">
            <w:pPr>
              <w:spacing w:before="120" w:after="120"/>
              <w:jc w:val="center"/>
            </w:pPr>
            <w:r w:rsidRPr="001B326B">
              <w:rPr>
                <w:rFonts w:ascii="Arial" w:eastAsia="Arial" w:hAnsi="Arial" w:cs="Arial"/>
                <w:b/>
                <w:bCs/>
              </w:rPr>
              <w:t>Green</w:t>
            </w:r>
          </w:p>
        </w:tc>
        <w:tc>
          <w:tcPr>
            <w:tcW w:w="4920" w:type="dxa"/>
            <w:tcBorders>
              <w:top w:val="single" w:sz="8" w:space="0" w:color="auto"/>
              <w:left w:val="single" w:sz="8" w:space="0" w:color="auto"/>
              <w:bottom w:val="single" w:sz="8" w:space="0" w:color="auto"/>
              <w:right w:val="single" w:sz="8" w:space="0" w:color="auto"/>
            </w:tcBorders>
          </w:tcPr>
          <w:p w14:paraId="734D2828" w14:textId="77777777" w:rsidR="250614FD" w:rsidRPr="001B326B" w:rsidRDefault="250614FD" w:rsidP="00775F2A">
            <w:pPr>
              <w:spacing w:before="120" w:after="120"/>
            </w:pPr>
            <w:r w:rsidRPr="001B326B">
              <w:rPr>
                <w:rFonts w:ascii="Arial" w:eastAsia="Arial" w:hAnsi="Arial" w:cs="Arial"/>
                <w:color w:val="FF0000"/>
              </w:rPr>
              <w:t>Information…</w:t>
            </w:r>
          </w:p>
        </w:tc>
        <w:tc>
          <w:tcPr>
            <w:tcW w:w="8338" w:type="dxa"/>
            <w:tcBorders>
              <w:top w:val="single" w:sz="8" w:space="0" w:color="auto"/>
              <w:left w:val="single" w:sz="8" w:space="0" w:color="auto"/>
              <w:bottom w:val="single" w:sz="8" w:space="0" w:color="auto"/>
              <w:right w:val="single" w:sz="8" w:space="0" w:color="auto"/>
            </w:tcBorders>
          </w:tcPr>
          <w:p w14:paraId="720A69BC" w14:textId="77777777" w:rsidR="250614FD" w:rsidRPr="001B326B" w:rsidRDefault="564DA780" w:rsidP="00775F2A">
            <w:pPr>
              <w:spacing w:before="120" w:after="120"/>
            </w:pPr>
            <w:r w:rsidRPr="001B326B">
              <w:rPr>
                <w:rFonts w:ascii="Arial" w:eastAsia="Arial" w:hAnsi="Arial" w:cs="Arial"/>
              </w:rPr>
              <w:t xml:space="preserve">Routine service </w:t>
            </w:r>
            <w:r w:rsidR="5C7FFFD8" w:rsidRPr="001B326B">
              <w:rPr>
                <w:rFonts w:ascii="Arial" w:eastAsia="Arial" w:hAnsi="Arial" w:cs="Arial"/>
              </w:rPr>
              <w:t xml:space="preserve">/ function </w:t>
            </w:r>
            <w:r w:rsidRPr="001B326B">
              <w:rPr>
                <w:rFonts w:ascii="Arial" w:eastAsia="Arial" w:hAnsi="Arial" w:cs="Arial"/>
              </w:rPr>
              <w:t>needing to be restored within 3 - 5 working days.</w:t>
            </w:r>
          </w:p>
        </w:tc>
      </w:tr>
      <w:tr w:rsidR="250614FD" w14:paraId="0C89EC77" w14:textId="77777777" w:rsidTr="2E239292">
        <w:tc>
          <w:tcPr>
            <w:tcW w:w="1455" w:type="dxa"/>
            <w:tcBorders>
              <w:top w:val="single" w:sz="8" w:space="0" w:color="auto"/>
              <w:left w:val="single" w:sz="8" w:space="0" w:color="auto"/>
              <w:bottom w:val="single" w:sz="8" w:space="0" w:color="auto"/>
              <w:right w:val="single" w:sz="8" w:space="0" w:color="auto"/>
            </w:tcBorders>
            <w:shd w:val="clear" w:color="auto" w:fill="000000" w:themeFill="text1"/>
          </w:tcPr>
          <w:p w14:paraId="23630EE0" w14:textId="77777777" w:rsidR="250614FD" w:rsidRPr="001B326B" w:rsidRDefault="250614FD" w:rsidP="00775F2A">
            <w:pPr>
              <w:spacing w:before="120" w:after="120"/>
              <w:jc w:val="center"/>
            </w:pPr>
            <w:r w:rsidRPr="001B326B">
              <w:rPr>
                <w:rFonts w:ascii="Arial" w:eastAsia="Arial" w:hAnsi="Arial" w:cs="Arial"/>
                <w:b/>
                <w:bCs/>
                <w:color w:val="FFFFFF" w:themeColor="background1"/>
              </w:rPr>
              <w:t>Black</w:t>
            </w:r>
          </w:p>
        </w:tc>
        <w:tc>
          <w:tcPr>
            <w:tcW w:w="4920" w:type="dxa"/>
            <w:tcBorders>
              <w:top w:val="single" w:sz="8" w:space="0" w:color="auto"/>
              <w:left w:val="single" w:sz="8" w:space="0" w:color="auto"/>
              <w:bottom w:val="single" w:sz="8" w:space="0" w:color="auto"/>
              <w:right w:val="single" w:sz="8" w:space="0" w:color="auto"/>
            </w:tcBorders>
          </w:tcPr>
          <w:p w14:paraId="2A3E5EAC" w14:textId="77777777" w:rsidR="250614FD" w:rsidRPr="001B326B" w:rsidRDefault="250614FD" w:rsidP="00775F2A">
            <w:pPr>
              <w:spacing w:before="120" w:after="120"/>
            </w:pPr>
            <w:r w:rsidRPr="001B326B">
              <w:rPr>
                <w:rFonts w:ascii="Arial" w:eastAsia="Arial" w:hAnsi="Arial" w:cs="Arial"/>
                <w:color w:val="FF0000"/>
              </w:rPr>
              <w:t>Information…</w:t>
            </w:r>
          </w:p>
        </w:tc>
        <w:tc>
          <w:tcPr>
            <w:tcW w:w="8338" w:type="dxa"/>
            <w:tcBorders>
              <w:top w:val="single" w:sz="8" w:space="0" w:color="auto"/>
              <w:left w:val="single" w:sz="8" w:space="0" w:color="auto"/>
              <w:bottom w:val="single" w:sz="8" w:space="0" w:color="auto"/>
              <w:right w:val="single" w:sz="8" w:space="0" w:color="auto"/>
            </w:tcBorders>
          </w:tcPr>
          <w:p w14:paraId="35C2C846" w14:textId="77777777" w:rsidR="250614FD" w:rsidRPr="001B326B" w:rsidRDefault="564DA780" w:rsidP="00775F2A">
            <w:pPr>
              <w:spacing w:before="120" w:after="120"/>
            </w:pPr>
            <w:r w:rsidRPr="001B326B">
              <w:rPr>
                <w:rFonts w:ascii="Arial" w:eastAsia="Arial" w:hAnsi="Arial" w:cs="Arial"/>
              </w:rPr>
              <w:t xml:space="preserve">A service </w:t>
            </w:r>
            <w:r w:rsidR="65A698EA" w:rsidRPr="001B326B">
              <w:rPr>
                <w:rFonts w:ascii="Arial" w:eastAsia="Arial" w:hAnsi="Arial" w:cs="Arial"/>
              </w:rPr>
              <w:t xml:space="preserve">/ function </w:t>
            </w:r>
            <w:r w:rsidRPr="001B326B">
              <w:rPr>
                <w:rFonts w:ascii="Arial" w:eastAsia="Arial" w:hAnsi="Arial" w:cs="Arial"/>
              </w:rPr>
              <w:t>which can be restored progressively after 5 working days.</w:t>
            </w:r>
          </w:p>
        </w:tc>
      </w:tr>
    </w:tbl>
    <w:p w14:paraId="22414C34" w14:textId="77777777" w:rsidR="008B2632" w:rsidRDefault="008B2632" w:rsidP="250614FD"/>
    <w:p w14:paraId="3E15187E" w14:textId="4C21CDCB" w:rsidR="008B2632" w:rsidRDefault="008B2632" w:rsidP="00970D1D">
      <w:pPr>
        <w:pStyle w:val="Heading1"/>
      </w:pPr>
      <w:bookmarkStart w:id="46" w:name="_Appendix_G_–"/>
      <w:bookmarkEnd w:id="46"/>
      <w:r>
        <w:br w:type="page"/>
      </w:r>
      <w:bookmarkStart w:id="47" w:name="_Toc65053804"/>
      <w:r w:rsidR="009319FB" w:rsidRPr="008B2632">
        <w:lastRenderedPageBreak/>
        <w:t xml:space="preserve">Appendix G </w:t>
      </w:r>
      <w:r w:rsidR="00A34510" w:rsidRPr="008B2632">
        <w:t xml:space="preserve">– </w:t>
      </w:r>
      <w:r w:rsidR="00A34510" w:rsidRPr="0BE5EFBF">
        <w:t>Example</w:t>
      </w:r>
      <w:r w:rsidR="623D6BE1" w:rsidRPr="57DD6239">
        <w:t xml:space="preserve"> r</w:t>
      </w:r>
      <w:r w:rsidRPr="57DD6239">
        <w:t>isk</w:t>
      </w:r>
      <w:r w:rsidRPr="008B2632">
        <w:t xml:space="preserve"> scoring mechanism</w:t>
      </w:r>
      <w:r w:rsidR="00775F2A">
        <w:t>.</w:t>
      </w:r>
      <w:bookmarkEnd w:id="47"/>
    </w:p>
    <w:p w14:paraId="4A597D0E" w14:textId="77777777" w:rsidR="00A34510" w:rsidRPr="008B2632" w:rsidRDefault="00A34510" w:rsidP="008B2632">
      <w:pPr>
        <w:widowControl w:val="0"/>
        <w:autoSpaceDE w:val="0"/>
        <w:autoSpaceDN w:val="0"/>
        <w:spacing w:after="0" w:line="240" w:lineRule="auto"/>
        <w:rPr>
          <w:b/>
          <w:lang w:val="en-US"/>
        </w:rPr>
      </w:pPr>
    </w:p>
    <w:tbl>
      <w:tblPr>
        <w:tblW w:w="1522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
        <w:gridCol w:w="1811"/>
        <w:gridCol w:w="561"/>
        <w:gridCol w:w="42"/>
        <w:gridCol w:w="845"/>
        <w:gridCol w:w="473"/>
        <w:gridCol w:w="42"/>
        <w:gridCol w:w="1876"/>
        <w:gridCol w:w="2085"/>
        <w:gridCol w:w="42"/>
        <w:gridCol w:w="2268"/>
        <w:gridCol w:w="2268"/>
        <w:gridCol w:w="2552"/>
        <w:gridCol w:w="11"/>
        <w:gridCol w:w="31"/>
      </w:tblGrid>
      <w:tr w:rsidR="008B2632" w:rsidRPr="008B2632" w14:paraId="7E726F9C" w14:textId="77777777" w:rsidTr="00546D32">
        <w:trPr>
          <w:trHeight w:val="709"/>
        </w:trPr>
        <w:tc>
          <w:tcPr>
            <w:tcW w:w="322" w:type="dxa"/>
            <w:vMerge w:val="restart"/>
            <w:textDirection w:val="btLr"/>
          </w:tcPr>
          <w:p w14:paraId="661F4F69" w14:textId="77777777" w:rsidR="008B2632" w:rsidRPr="008B2632" w:rsidRDefault="008B2632" w:rsidP="008B2632">
            <w:pPr>
              <w:widowControl w:val="0"/>
              <w:autoSpaceDE w:val="0"/>
              <w:autoSpaceDN w:val="0"/>
              <w:spacing w:before="50" w:after="0" w:line="240" w:lineRule="auto"/>
              <w:ind w:left="1384" w:right="1378"/>
              <w:jc w:val="center"/>
              <w:rPr>
                <w:rFonts w:ascii="Arial" w:eastAsia="Arial" w:hAnsi="Arial" w:cs="Arial"/>
                <w:b/>
                <w:sz w:val="13"/>
                <w:lang w:val="en-US"/>
              </w:rPr>
            </w:pPr>
            <w:r w:rsidRPr="008B2632">
              <w:rPr>
                <w:rFonts w:ascii="Arial" w:eastAsia="Arial" w:hAnsi="Arial" w:cs="Arial"/>
                <w:b/>
                <w:sz w:val="13"/>
                <w:lang w:val="en-US"/>
              </w:rPr>
              <w:t>LIKELIHOOD</w:t>
            </w:r>
          </w:p>
        </w:tc>
        <w:tc>
          <w:tcPr>
            <w:tcW w:w="1811" w:type="dxa"/>
          </w:tcPr>
          <w:p w14:paraId="5A365A5E" w14:textId="77777777" w:rsidR="008B2632" w:rsidRPr="008B2632" w:rsidRDefault="008B2632" w:rsidP="008B2632">
            <w:pPr>
              <w:widowControl w:val="0"/>
              <w:autoSpaceDE w:val="0"/>
              <w:autoSpaceDN w:val="0"/>
              <w:spacing w:before="6" w:after="0" w:line="170" w:lineRule="atLeast"/>
              <w:ind w:left="141" w:right="58" w:hanging="1"/>
              <w:rPr>
                <w:rFonts w:ascii="Arial" w:eastAsia="Arial" w:hAnsi="Arial" w:cs="Arial"/>
                <w:sz w:val="13"/>
                <w:lang w:val="en-US"/>
              </w:rPr>
            </w:pPr>
            <w:r w:rsidRPr="008B2632">
              <w:rPr>
                <w:rFonts w:ascii="Arial" w:eastAsia="Arial" w:hAnsi="Arial" w:cs="Arial"/>
                <w:sz w:val="13"/>
                <w:lang w:val="en-US"/>
              </w:rPr>
              <w:t>Event is almost certain to occur in most circumstances</w:t>
            </w:r>
          </w:p>
        </w:tc>
        <w:tc>
          <w:tcPr>
            <w:tcW w:w="603" w:type="dxa"/>
            <w:gridSpan w:val="2"/>
          </w:tcPr>
          <w:p w14:paraId="72359F36"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0E29DD5F" w14:textId="77777777" w:rsidR="008B2632" w:rsidRPr="008B2632" w:rsidRDefault="008B2632" w:rsidP="008B2632">
            <w:pPr>
              <w:widowControl w:val="0"/>
              <w:autoSpaceDE w:val="0"/>
              <w:autoSpaceDN w:val="0"/>
              <w:spacing w:before="5" w:after="0" w:line="240" w:lineRule="auto"/>
              <w:rPr>
                <w:rFonts w:ascii="Arial" w:eastAsia="Arial" w:hAnsi="Arial" w:cs="Arial"/>
                <w:b/>
                <w:sz w:val="12"/>
                <w:lang w:val="en-US"/>
              </w:rPr>
            </w:pPr>
          </w:p>
          <w:p w14:paraId="771E37A3" w14:textId="77777777" w:rsidR="008B2632" w:rsidRPr="008B2632" w:rsidRDefault="008B2632" w:rsidP="008B2632">
            <w:pPr>
              <w:widowControl w:val="0"/>
              <w:autoSpaceDE w:val="0"/>
              <w:autoSpaceDN w:val="0"/>
              <w:spacing w:after="0" w:line="240" w:lineRule="auto"/>
              <w:ind w:left="117"/>
              <w:rPr>
                <w:rFonts w:ascii="Arial" w:eastAsia="Arial" w:hAnsi="Arial" w:cs="Arial"/>
                <w:sz w:val="13"/>
                <w:lang w:val="en-US"/>
              </w:rPr>
            </w:pPr>
            <w:r w:rsidRPr="008B2632">
              <w:rPr>
                <w:rFonts w:ascii="Arial" w:eastAsia="Arial" w:hAnsi="Arial" w:cs="Arial"/>
                <w:sz w:val="13"/>
                <w:lang w:val="en-US"/>
              </w:rPr>
              <w:t>&gt;70%</w:t>
            </w:r>
          </w:p>
        </w:tc>
        <w:tc>
          <w:tcPr>
            <w:tcW w:w="845" w:type="dxa"/>
            <w:shd w:val="clear" w:color="auto" w:fill="C0C0C0"/>
          </w:tcPr>
          <w:p w14:paraId="5D4955E9" w14:textId="77777777" w:rsidR="008B2632" w:rsidRPr="008B2632" w:rsidRDefault="008B2632" w:rsidP="008B2632">
            <w:pPr>
              <w:widowControl w:val="0"/>
              <w:autoSpaceDE w:val="0"/>
              <w:autoSpaceDN w:val="0"/>
              <w:spacing w:before="10" w:after="0" w:line="240" w:lineRule="auto"/>
              <w:rPr>
                <w:rFonts w:ascii="Arial" w:eastAsia="Arial" w:hAnsi="Arial" w:cs="Arial"/>
                <w:b/>
                <w:sz w:val="16"/>
                <w:lang w:val="en-US"/>
              </w:rPr>
            </w:pPr>
          </w:p>
          <w:p w14:paraId="6171A27C" w14:textId="77777777" w:rsidR="008B2632" w:rsidRPr="008B2632" w:rsidRDefault="008B2632" w:rsidP="008B2632">
            <w:pPr>
              <w:widowControl w:val="0"/>
              <w:autoSpaceDE w:val="0"/>
              <w:autoSpaceDN w:val="0"/>
              <w:spacing w:after="0" w:line="278" w:lineRule="auto"/>
              <w:ind w:left="175" w:right="134" w:firstLine="9"/>
              <w:rPr>
                <w:rFonts w:ascii="Arial" w:eastAsia="Arial" w:hAnsi="Arial" w:cs="Arial"/>
                <w:b/>
                <w:sz w:val="13"/>
                <w:lang w:val="en-US"/>
              </w:rPr>
            </w:pPr>
            <w:r w:rsidRPr="008B2632">
              <w:rPr>
                <w:rFonts w:ascii="Arial" w:eastAsia="Arial" w:hAnsi="Arial" w:cs="Arial"/>
                <w:b/>
                <w:color w:val="003265"/>
                <w:sz w:val="13"/>
                <w:lang w:val="en-US"/>
              </w:rPr>
              <w:t>Almost Certain</w:t>
            </w:r>
          </w:p>
        </w:tc>
        <w:tc>
          <w:tcPr>
            <w:tcW w:w="515" w:type="dxa"/>
            <w:gridSpan w:val="2"/>
            <w:shd w:val="clear" w:color="auto" w:fill="003265"/>
          </w:tcPr>
          <w:p w14:paraId="5F735CE4"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67BF7B9B" w14:textId="77777777" w:rsidR="008B2632" w:rsidRPr="008B2632" w:rsidRDefault="008B2632" w:rsidP="008B2632">
            <w:pPr>
              <w:widowControl w:val="0"/>
              <w:autoSpaceDE w:val="0"/>
              <w:autoSpaceDN w:val="0"/>
              <w:spacing w:before="5" w:after="0" w:line="240" w:lineRule="auto"/>
              <w:rPr>
                <w:rFonts w:ascii="Arial" w:eastAsia="Arial" w:hAnsi="Arial" w:cs="Arial"/>
                <w:b/>
                <w:sz w:val="12"/>
                <w:lang w:val="en-US"/>
              </w:rPr>
            </w:pPr>
          </w:p>
          <w:p w14:paraId="37F5CEEA" w14:textId="77777777" w:rsidR="008B2632" w:rsidRPr="008B2632" w:rsidRDefault="008B2632" w:rsidP="008B2632">
            <w:pPr>
              <w:widowControl w:val="0"/>
              <w:autoSpaceDE w:val="0"/>
              <w:autoSpaceDN w:val="0"/>
              <w:spacing w:after="0" w:line="240" w:lineRule="auto"/>
              <w:ind w:left="38"/>
              <w:jc w:val="center"/>
              <w:rPr>
                <w:rFonts w:ascii="Arial" w:eastAsia="Arial" w:hAnsi="Arial" w:cs="Arial"/>
                <w:b/>
                <w:sz w:val="13"/>
                <w:lang w:val="en-US"/>
              </w:rPr>
            </w:pPr>
            <w:r w:rsidRPr="008B2632">
              <w:rPr>
                <w:rFonts w:ascii="Arial" w:eastAsia="Arial" w:hAnsi="Arial" w:cs="Arial"/>
                <w:b/>
                <w:color w:val="FFFFFF"/>
                <w:w w:val="101"/>
                <w:sz w:val="13"/>
                <w:lang w:val="en-US"/>
              </w:rPr>
              <w:t>A</w:t>
            </w:r>
          </w:p>
        </w:tc>
        <w:tc>
          <w:tcPr>
            <w:tcW w:w="1876" w:type="dxa"/>
            <w:shd w:val="clear" w:color="auto" w:fill="FFFF00"/>
          </w:tcPr>
          <w:p w14:paraId="6C0FA62C"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085" w:type="dxa"/>
            <w:shd w:val="clear" w:color="auto" w:fill="FF9900"/>
          </w:tcPr>
          <w:p w14:paraId="2F66C48C"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310" w:type="dxa"/>
            <w:gridSpan w:val="2"/>
            <w:shd w:val="clear" w:color="auto" w:fill="FF9900"/>
          </w:tcPr>
          <w:p w14:paraId="148EEB54"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268" w:type="dxa"/>
            <w:shd w:val="clear" w:color="auto" w:fill="FF0000"/>
          </w:tcPr>
          <w:p w14:paraId="49E6BF65"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594" w:type="dxa"/>
            <w:gridSpan w:val="3"/>
            <w:shd w:val="clear" w:color="auto" w:fill="FF0000"/>
          </w:tcPr>
          <w:p w14:paraId="34496347"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r>
      <w:tr w:rsidR="008B2632" w:rsidRPr="008B2632" w14:paraId="653697A6" w14:textId="77777777" w:rsidTr="00546D32">
        <w:trPr>
          <w:trHeight w:val="709"/>
        </w:trPr>
        <w:tc>
          <w:tcPr>
            <w:tcW w:w="322" w:type="dxa"/>
            <w:vMerge/>
            <w:textDirection w:val="btLr"/>
          </w:tcPr>
          <w:p w14:paraId="0730A531" w14:textId="77777777" w:rsidR="008B2632" w:rsidRPr="008B2632" w:rsidRDefault="008B2632" w:rsidP="008B2632">
            <w:pPr>
              <w:rPr>
                <w:sz w:val="2"/>
                <w:szCs w:val="2"/>
              </w:rPr>
            </w:pPr>
          </w:p>
        </w:tc>
        <w:tc>
          <w:tcPr>
            <w:tcW w:w="1811" w:type="dxa"/>
          </w:tcPr>
          <w:p w14:paraId="703E0378" w14:textId="77777777" w:rsidR="008B2632" w:rsidRPr="008B2632" w:rsidRDefault="008B2632" w:rsidP="008B2632">
            <w:pPr>
              <w:widowControl w:val="0"/>
              <w:autoSpaceDE w:val="0"/>
              <w:autoSpaceDN w:val="0"/>
              <w:spacing w:before="7" w:after="0" w:line="240" w:lineRule="auto"/>
              <w:ind w:left="141"/>
              <w:rPr>
                <w:rFonts w:ascii="Arial" w:eastAsia="Arial" w:hAnsi="Arial" w:cs="Arial"/>
                <w:b/>
                <w:sz w:val="9"/>
                <w:lang w:val="en-US"/>
              </w:rPr>
            </w:pPr>
          </w:p>
          <w:p w14:paraId="1617F50D" w14:textId="77777777" w:rsidR="008B2632" w:rsidRPr="008B2632" w:rsidRDefault="008B2632" w:rsidP="008B2632">
            <w:pPr>
              <w:widowControl w:val="0"/>
              <w:autoSpaceDE w:val="0"/>
              <w:autoSpaceDN w:val="0"/>
              <w:spacing w:after="0" w:line="273" w:lineRule="auto"/>
              <w:ind w:left="141" w:right="87"/>
              <w:rPr>
                <w:rFonts w:ascii="Arial" w:eastAsia="Arial" w:hAnsi="Arial" w:cs="Arial"/>
                <w:sz w:val="13"/>
                <w:lang w:val="en-US"/>
              </w:rPr>
            </w:pPr>
            <w:r w:rsidRPr="008B2632">
              <w:rPr>
                <w:rFonts w:ascii="Arial" w:eastAsia="Arial" w:hAnsi="Arial" w:cs="Arial"/>
                <w:sz w:val="13"/>
                <w:lang w:val="en-US"/>
              </w:rPr>
              <w:t>Event likely to occur in most circumstances</w:t>
            </w:r>
          </w:p>
        </w:tc>
        <w:tc>
          <w:tcPr>
            <w:tcW w:w="603" w:type="dxa"/>
            <w:gridSpan w:val="2"/>
          </w:tcPr>
          <w:p w14:paraId="3020C146"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73A37431" w14:textId="77777777" w:rsidR="008B2632" w:rsidRPr="008B2632" w:rsidRDefault="008B2632" w:rsidP="008B2632">
            <w:pPr>
              <w:widowControl w:val="0"/>
              <w:autoSpaceDE w:val="0"/>
              <w:autoSpaceDN w:val="0"/>
              <w:spacing w:before="5" w:after="0" w:line="240" w:lineRule="auto"/>
              <w:rPr>
                <w:rFonts w:ascii="Arial" w:eastAsia="Arial" w:hAnsi="Arial" w:cs="Arial"/>
                <w:b/>
                <w:sz w:val="12"/>
                <w:lang w:val="en-US"/>
              </w:rPr>
            </w:pPr>
          </w:p>
          <w:p w14:paraId="60AD6CDE" w14:textId="77777777" w:rsidR="008B2632" w:rsidRPr="008B2632" w:rsidRDefault="008B2632" w:rsidP="008B2632">
            <w:pPr>
              <w:widowControl w:val="0"/>
              <w:autoSpaceDE w:val="0"/>
              <w:autoSpaceDN w:val="0"/>
              <w:spacing w:after="0" w:line="240" w:lineRule="auto"/>
              <w:ind w:left="60"/>
              <w:rPr>
                <w:rFonts w:ascii="Arial" w:eastAsia="Arial" w:hAnsi="Arial" w:cs="Arial"/>
                <w:sz w:val="13"/>
                <w:lang w:val="en-US"/>
              </w:rPr>
            </w:pPr>
            <w:r w:rsidRPr="008B2632">
              <w:rPr>
                <w:rFonts w:ascii="Arial" w:eastAsia="Arial" w:hAnsi="Arial" w:cs="Arial"/>
                <w:sz w:val="13"/>
                <w:lang w:val="en-US"/>
              </w:rPr>
              <w:t>30-70%</w:t>
            </w:r>
          </w:p>
        </w:tc>
        <w:tc>
          <w:tcPr>
            <w:tcW w:w="845" w:type="dxa"/>
            <w:shd w:val="clear" w:color="auto" w:fill="C0C0C0"/>
          </w:tcPr>
          <w:p w14:paraId="78365E3B"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58C9F89D" w14:textId="77777777" w:rsidR="008B2632" w:rsidRPr="008B2632" w:rsidRDefault="008B2632" w:rsidP="008B2632">
            <w:pPr>
              <w:widowControl w:val="0"/>
              <w:autoSpaceDE w:val="0"/>
              <w:autoSpaceDN w:val="0"/>
              <w:spacing w:before="5" w:after="0" w:line="240" w:lineRule="auto"/>
              <w:rPr>
                <w:rFonts w:ascii="Arial" w:eastAsia="Arial" w:hAnsi="Arial" w:cs="Arial"/>
                <w:b/>
                <w:sz w:val="12"/>
                <w:lang w:val="en-US"/>
              </w:rPr>
            </w:pPr>
          </w:p>
          <w:p w14:paraId="5753908D" w14:textId="77777777" w:rsidR="008B2632" w:rsidRPr="008B2632" w:rsidRDefault="008B2632" w:rsidP="008B2632">
            <w:pPr>
              <w:widowControl w:val="0"/>
              <w:autoSpaceDE w:val="0"/>
              <w:autoSpaceDN w:val="0"/>
              <w:spacing w:after="0" w:line="240" w:lineRule="auto"/>
              <w:ind w:left="115" w:right="86"/>
              <w:jc w:val="center"/>
              <w:rPr>
                <w:rFonts w:ascii="Arial" w:eastAsia="Arial" w:hAnsi="Arial" w:cs="Arial"/>
                <w:b/>
                <w:sz w:val="13"/>
                <w:lang w:val="en-US"/>
              </w:rPr>
            </w:pPr>
            <w:r w:rsidRPr="008B2632">
              <w:rPr>
                <w:rFonts w:ascii="Arial" w:eastAsia="Arial" w:hAnsi="Arial" w:cs="Arial"/>
                <w:b/>
                <w:color w:val="003265"/>
                <w:sz w:val="13"/>
                <w:lang w:val="en-US"/>
              </w:rPr>
              <w:t>Likely</w:t>
            </w:r>
          </w:p>
        </w:tc>
        <w:tc>
          <w:tcPr>
            <w:tcW w:w="515" w:type="dxa"/>
            <w:gridSpan w:val="2"/>
            <w:shd w:val="clear" w:color="auto" w:fill="003265"/>
          </w:tcPr>
          <w:p w14:paraId="3BDD522E"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34A68A33" w14:textId="77777777" w:rsidR="008B2632" w:rsidRPr="008B2632" w:rsidRDefault="008B2632" w:rsidP="008B2632">
            <w:pPr>
              <w:widowControl w:val="0"/>
              <w:autoSpaceDE w:val="0"/>
              <w:autoSpaceDN w:val="0"/>
              <w:spacing w:before="5" w:after="0" w:line="240" w:lineRule="auto"/>
              <w:rPr>
                <w:rFonts w:ascii="Arial" w:eastAsia="Arial" w:hAnsi="Arial" w:cs="Arial"/>
                <w:b/>
                <w:sz w:val="12"/>
                <w:lang w:val="en-US"/>
              </w:rPr>
            </w:pPr>
          </w:p>
          <w:p w14:paraId="7410980C" w14:textId="77777777" w:rsidR="008B2632" w:rsidRPr="008B2632" w:rsidRDefault="008B2632" w:rsidP="008B2632">
            <w:pPr>
              <w:widowControl w:val="0"/>
              <w:autoSpaceDE w:val="0"/>
              <w:autoSpaceDN w:val="0"/>
              <w:spacing w:after="0" w:line="240" w:lineRule="auto"/>
              <w:ind w:left="28"/>
              <w:jc w:val="center"/>
              <w:rPr>
                <w:rFonts w:ascii="Arial" w:eastAsia="Arial" w:hAnsi="Arial" w:cs="Arial"/>
                <w:b/>
                <w:sz w:val="13"/>
                <w:lang w:val="en-US"/>
              </w:rPr>
            </w:pPr>
            <w:r w:rsidRPr="008B2632">
              <w:rPr>
                <w:rFonts w:ascii="Arial" w:eastAsia="Arial" w:hAnsi="Arial" w:cs="Arial"/>
                <w:b/>
                <w:color w:val="FFFFFF"/>
                <w:w w:val="101"/>
                <w:sz w:val="13"/>
                <w:lang w:val="en-US"/>
              </w:rPr>
              <w:t>B</w:t>
            </w:r>
          </w:p>
        </w:tc>
        <w:tc>
          <w:tcPr>
            <w:tcW w:w="1876" w:type="dxa"/>
            <w:shd w:val="clear" w:color="auto" w:fill="FFFF00"/>
          </w:tcPr>
          <w:p w14:paraId="3BA5F62D"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085" w:type="dxa"/>
            <w:shd w:val="clear" w:color="auto" w:fill="FFFF00"/>
          </w:tcPr>
          <w:p w14:paraId="68E1F2E3"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310" w:type="dxa"/>
            <w:gridSpan w:val="2"/>
            <w:shd w:val="clear" w:color="auto" w:fill="FF9900"/>
          </w:tcPr>
          <w:p w14:paraId="3F2FE6CD"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268" w:type="dxa"/>
            <w:shd w:val="clear" w:color="auto" w:fill="FF0000"/>
          </w:tcPr>
          <w:p w14:paraId="2BB61560"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594" w:type="dxa"/>
            <w:gridSpan w:val="3"/>
            <w:shd w:val="clear" w:color="auto" w:fill="FF0000"/>
          </w:tcPr>
          <w:p w14:paraId="035EC19F"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r>
      <w:tr w:rsidR="008B2632" w:rsidRPr="008B2632" w14:paraId="0975C6C2" w14:textId="77777777" w:rsidTr="00546D32">
        <w:trPr>
          <w:trHeight w:val="709"/>
        </w:trPr>
        <w:tc>
          <w:tcPr>
            <w:tcW w:w="322" w:type="dxa"/>
            <w:vMerge/>
            <w:textDirection w:val="btLr"/>
          </w:tcPr>
          <w:p w14:paraId="7A649F8E" w14:textId="77777777" w:rsidR="008B2632" w:rsidRPr="008B2632" w:rsidRDefault="008B2632" w:rsidP="008B2632">
            <w:pPr>
              <w:rPr>
                <w:sz w:val="2"/>
                <w:szCs w:val="2"/>
              </w:rPr>
            </w:pPr>
          </w:p>
        </w:tc>
        <w:tc>
          <w:tcPr>
            <w:tcW w:w="1811" w:type="dxa"/>
          </w:tcPr>
          <w:p w14:paraId="014A0C24" w14:textId="77777777" w:rsidR="008B2632" w:rsidRPr="008B2632" w:rsidRDefault="008B2632" w:rsidP="008B2632">
            <w:pPr>
              <w:widowControl w:val="0"/>
              <w:autoSpaceDE w:val="0"/>
              <w:autoSpaceDN w:val="0"/>
              <w:spacing w:before="7" w:after="0" w:line="240" w:lineRule="auto"/>
              <w:ind w:left="141"/>
              <w:rPr>
                <w:rFonts w:ascii="Arial" w:eastAsia="Arial" w:hAnsi="Arial" w:cs="Arial"/>
                <w:b/>
                <w:sz w:val="9"/>
                <w:lang w:val="en-US"/>
              </w:rPr>
            </w:pPr>
          </w:p>
          <w:p w14:paraId="10C076CE" w14:textId="77777777" w:rsidR="008B2632" w:rsidRPr="008B2632" w:rsidRDefault="008B2632" w:rsidP="008B2632">
            <w:pPr>
              <w:widowControl w:val="0"/>
              <w:autoSpaceDE w:val="0"/>
              <w:autoSpaceDN w:val="0"/>
              <w:spacing w:after="0" w:line="273" w:lineRule="auto"/>
              <w:ind w:left="141" w:right="20" w:firstLine="2"/>
              <w:rPr>
                <w:rFonts w:ascii="Arial" w:eastAsia="Arial" w:hAnsi="Arial" w:cs="Arial"/>
                <w:sz w:val="13"/>
                <w:lang w:val="en-US"/>
              </w:rPr>
            </w:pPr>
            <w:r w:rsidRPr="008B2632">
              <w:rPr>
                <w:rFonts w:ascii="Arial" w:eastAsia="Arial" w:hAnsi="Arial" w:cs="Arial"/>
                <w:sz w:val="13"/>
                <w:lang w:val="en-US"/>
              </w:rPr>
              <w:t>Event will possibly occur at some time</w:t>
            </w:r>
          </w:p>
        </w:tc>
        <w:tc>
          <w:tcPr>
            <w:tcW w:w="603" w:type="dxa"/>
            <w:gridSpan w:val="2"/>
          </w:tcPr>
          <w:p w14:paraId="429A7961"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3B2F5A97"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22B314A5" w14:textId="77777777" w:rsidR="008B2632" w:rsidRPr="008B2632" w:rsidRDefault="008B2632" w:rsidP="008B2632">
            <w:pPr>
              <w:widowControl w:val="0"/>
              <w:autoSpaceDE w:val="0"/>
              <w:autoSpaceDN w:val="0"/>
              <w:spacing w:before="1" w:after="0" w:line="240" w:lineRule="auto"/>
              <w:ind w:left="60"/>
              <w:rPr>
                <w:rFonts w:ascii="Arial" w:eastAsia="Arial" w:hAnsi="Arial" w:cs="Arial"/>
                <w:sz w:val="13"/>
                <w:lang w:val="en-US"/>
              </w:rPr>
            </w:pPr>
            <w:r w:rsidRPr="008B2632">
              <w:rPr>
                <w:rFonts w:ascii="Arial" w:eastAsia="Arial" w:hAnsi="Arial" w:cs="Arial"/>
                <w:sz w:val="13"/>
                <w:lang w:val="en-US"/>
              </w:rPr>
              <w:t>10-30%</w:t>
            </w:r>
          </w:p>
        </w:tc>
        <w:tc>
          <w:tcPr>
            <w:tcW w:w="845" w:type="dxa"/>
            <w:shd w:val="clear" w:color="auto" w:fill="C0C0C0"/>
          </w:tcPr>
          <w:p w14:paraId="4B2BC3D9"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690547BA"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0A9D99FE" w14:textId="77777777" w:rsidR="008B2632" w:rsidRPr="008B2632" w:rsidRDefault="008B2632" w:rsidP="008B2632">
            <w:pPr>
              <w:widowControl w:val="0"/>
              <w:autoSpaceDE w:val="0"/>
              <w:autoSpaceDN w:val="0"/>
              <w:spacing w:before="1" w:after="0" w:line="240" w:lineRule="auto"/>
              <w:ind w:left="115" w:right="88"/>
              <w:jc w:val="center"/>
              <w:rPr>
                <w:rFonts w:ascii="Arial" w:eastAsia="Arial" w:hAnsi="Arial" w:cs="Arial"/>
                <w:b/>
                <w:sz w:val="13"/>
                <w:lang w:val="en-US"/>
              </w:rPr>
            </w:pPr>
            <w:r w:rsidRPr="008B2632">
              <w:rPr>
                <w:rFonts w:ascii="Arial" w:eastAsia="Arial" w:hAnsi="Arial" w:cs="Arial"/>
                <w:b/>
                <w:color w:val="003265"/>
                <w:sz w:val="13"/>
                <w:lang w:val="en-US"/>
              </w:rPr>
              <w:t>Possible</w:t>
            </w:r>
          </w:p>
        </w:tc>
        <w:tc>
          <w:tcPr>
            <w:tcW w:w="515" w:type="dxa"/>
            <w:gridSpan w:val="2"/>
            <w:shd w:val="clear" w:color="auto" w:fill="003265"/>
          </w:tcPr>
          <w:p w14:paraId="5B295C92"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5CD128D3"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5F18140C" w14:textId="77777777" w:rsidR="008B2632" w:rsidRPr="008B2632" w:rsidRDefault="008B2632" w:rsidP="008B2632">
            <w:pPr>
              <w:widowControl w:val="0"/>
              <w:autoSpaceDE w:val="0"/>
              <w:autoSpaceDN w:val="0"/>
              <w:spacing w:before="1" w:after="0" w:line="240" w:lineRule="auto"/>
              <w:ind w:left="28"/>
              <w:jc w:val="center"/>
              <w:rPr>
                <w:rFonts w:ascii="Arial" w:eastAsia="Arial" w:hAnsi="Arial" w:cs="Arial"/>
                <w:b/>
                <w:sz w:val="13"/>
                <w:lang w:val="en-US"/>
              </w:rPr>
            </w:pPr>
            <w:r w:rsidRPr="008B2632">
              <w:rPr>
                <w:rFonts w:ascii="Arial" w:eastAsia="Arial" w:hAnsi="Arial" w:cs="Arial"/>
                <w:b/>
                <w:color w:val="FFFFFF"/>
                <w:w w:val="101"/>
                <w:sz w:val="13"/>
                <w:lang w:val="en-US"/>
              </w:rPr>
              <w:t>C</w:t>
            </w:r>
          </w:p>
        </w:tc>
        <w:tc>
          <w:tcPr>
            <w:tcW w:w="1876" w:type="dxa"/>
            <w:shd w:val="clear" w:color="auto" w:fill="007F00"/>
          </w:tcPr>
          <w:p w14:paraId="39C5F1B1"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085" w:type="dxa"/>
            <w:shd w:val="clear" w:color="auto" w:fill="FFFF00"/>
          </w:tcPr>
          <w:p w14:paraId="79D5EB43"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310" w:type="dxa"/>
            <w:gridSpan w:val="2"/>
            <w:shd w:val="clear" w:color="auto" w:fill="FFFF00"/>
          </w:tcPr>
          <w:p w14:paraId="1EAF72FC"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268" w:type="dxa"/>
            <w:shd w:val="clear" w:color="auto" w:fill="FF9900"/>
          </w:tcPr>
          <w:p w14:paraId="4BDAFAF3"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594" w:type="dxa"/>
            <w:gridSpan w:val="3"/>
            <w:shd w:val="clear" w:color="auto" w:fill="FF0000"/>
          </w:tcPr>
          <w:p w14:paraId="2ADA081B"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r>
      <w:tr w:rsidR="008B2632" w:rsidRPr="008B2632" w14:paraId="51343738" w14:textId="77777777" w:rsidTr="00546D32">
        <w:trPr>
          <w:trHeight w:val="709"/>
        </w:trPr>
        <w:tc>
          <w:tcPr>
            <w:tcW w:w="322" w:type="dxa"/>
            <w:vMerge/>
            <w:textDirection w:val="btLr"/>
          </w:tcPr>
          <w:p w14:paraId="0656B6E1" w14:textId="77777777" w:rsidR="008B2632" w:rsidRPr="008B2632" w:rsidRDefault="008B2632" w:rsidP="008B2632">
            <w:pPr>
              <w:rPr>
                <w:sz w:val="2"/>
                <w:szCs w:val="2"/>
              </w:rPr>
            </w:pPr>
          </w:p>
        </w:tc>
        <w:tc>
          <w:tcPr>
            <w:tcW w:w="1811" w:type="dxa"/>
          </w:tcPr>
          <w:p w14:paraId="47B28445" w14:textId="77777777" w:rsidR="008B2632" w:rsidRPr="008B2632" w:rsidRDefault="008B2632" w:rsidP="008B2632">
            <w:pPr>
              <w:widowControl w:val="0"/>
              <w:autoSpaceDE w:val="0"/>
              <w:autoSpaceDN w:val="0"/>
              <w:spacing w:before="7" w:after="0" w:line="240" w:lineRule="auto"/>
              <w:ind w:left="141"/>
              <w:rPr>
                <w:rFonts w:ascii="Arial" w:eastAsia="Arial" w:hAnsi="Arial" w:cs="Arial"/>
                <w:b/>
                <w:sz w:val="9"/>
                <w:lang w:val="en-US"/>
              </w:rPr>
            </w:pPr>
          </w:p>
          <w:p w14:paraId="26891D31" w14:textId="77777777" w:rsidR="008B2632" w:rsidRPr="008B2632" w:rsidRDefault="008B2632" w:rsidP="008B2632">
            <w:pPr>
              <w:widowControl w:val="0"/>
              <w:autoSpaceDE w:val="0"/>
              <w:autoSpaceDN w:val="0"/>
              <w:spacing w:after="0" w:line="273" w:lineRule="auto"/>
              <w:ind w:left="141" w:right="3"/>
              <w:rPr>
                <w:rFonts w:ascii="Arial" w:eastAsia="Arial" w:hAnsi="Arial" w:cs="Arial"/>
                <w:sz w:val="13"/>
                <w:lang w:val="en-US"/>
              </w:rPr>
            </w:pPr>
            <w:r w:rsidRPr="008B2632">
              <w:rPr>
                <w:rFonts w:ascii="Arial" w:eastAsia="Arial" w:hAnsi="Arial" w:cs="Arial"/>
                <w:sz w:val="13"/>
                <w:lang w:val="en-US"/>
              </w:rPr>
              <w:t>Event unlikely and may occur at some</w:t>
            </w:r>
            <w:r w:rsidRPr="008B2632">
              <w:rPr>
                <w:rFonts w:ascii="Arial" w:eastAsia="Arial" w:hAnsi="Arial" w:cs="Arial"/>
                <w:spacing w:val="1"/>
                <w:sz w:val="13"/>
                <w:lang w:val="en-US"/>
              </w:rPr>
              <w:t xml:space="preserve"> </w:t>
            </w:r>
            <w:r w:rsidRPr="008B2632">
              <w:rPr>
                <w:rFonts w:ascii="Arial" w:eastAsia="Arial" w:hAnsi="Arial" w:cs="Arial"/>
                <w:sz w:val="13"/>
                <w:lang w:val="en-US"/>
              </w:rPr>
              <w:t>time</w:t>
            </w:r>
          </w:p>
        </w:tc>
        <w:tc>
          <w:tcPr>
            <w:tcW w:w="603" w:type="dxa"/>
            <w:gridSpan w:val="2"/>
          </w:tcPr>
          <w:p w14:paraId="75319745"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0A85344C"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3333EF66" w14:textId="77777777" w:rsidR="008B2632" w:rsidRPr="008B2632" w:rsidRDefault="008B2632" w:rsidP="008B2632">
            <w:pPr>
              <w:widowControl w:val="0"/>
              <w:autoSpaceDE w:val="0"/>
              <w:autoSpaceDN w:val="0"/>
              <w:spacing w:before="1" w:after="0" w:line="240" w:lineRule="auto"/>
              <w:ind w:left="98"/>
              <w:rPr>
                <w:rFonts w:ascii="Arial" w:eastAsia="Arial" w:hAnsi="Arial" w:cs="Arial"/>
                <w:sz w:val="13"/>
                <w:lang w:val="en-US"/>
              </w:rPr>
            </w:pPr>
            <w:r w:rsidRPr="008B2632">
              <w:rPr>
                <w:rFonts w:ascii="Arial" w:eastAsia="Arial" w:hAnsi="Arial" w:cs="Arial"/>
                <w:sz w:val="13"/>
                <w:lang w:val="en-US"/>
              </w:rPr>
              <w:t>1-10%</w:t>
            </w:r>
          </w:p>
        </w:tc>
        <w:tc>
          <w:tcPr>
            <w:tcW w:w="845" w:type="dxa"/>
            <w:shd w:val="clear" w:color="auto" w:fill="C0C0C0"/>
          </w:tcPr>
          <w:p w14:paraId="6A73E0D6"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7A856833"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6AFB7365" w14:textId="77777777" w:rsidR="008B2632" w:rsidRPr="008B2632" w:rsidRDefault="008B2632" w:rsidP="008B2632">
            <w:pPr>
              <w:widowControl w:val="0"/>
              <w:autoSpaceDE w:val="0"/>
              <w:autoSpaceDN w:val="0"/>
              <w:spacing w:before="1" w:after="0" w:line="240" w:lineRule="auto"/>
              <w:ind w:left="115" w:right="83"/>
              <w:jc w:val="center"/>
              <w:rPr>
                <w:rFonts w:ascii="Arial" w:eastAsia="Arial" w:hAnsi="Arial" w:cs="Arial"/>
                <w:b/>
                <w:sz w:val="13"/>
                <w:lang w:val="en-US"/>
              </w:rPr>
            </w:pPr>
            <w:r w:rsidRPr="008B2632">
              <w:rPr>
                <w:rFonts w:ascii="Arial" w:eastAsia="Arial" w:hAnsi="Arial" w:cs="Arial"/>
                <w:b/>
                <w:color w:val="003265"/>
                <w:sz w:val="13"/>
                <w:lang w:val="en-US"/>
              </w:rPr>
              <w:t>Unlikely</w:t>
            </w:r>
          </w:p>
        </w:tc>
        <w:tc>
          <w:tcPr>
            <w:tcW w:w="515" w:type="dxa"/>
            <w:gridSpan w:val="2"/>
            <w:shd w:val="clear" w:color="auto" w:fill="003265"/>
          </w:tcPr>
          <w:p w14:paraId="4B86E818"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1182CB0C"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61B4352B" w14:textId="77777777" w:rsidR="008B2632" w:rsidRPr="008B2632" w:rsidRDefault="008B2632" w:rsidP="008B2632">
            <w:pPr>
              <w:widowControl w:val="0"/>
              <w:autoSpaceDE w:val="0"/>
              <w:autoSpaceDN w:val="0"/>
              <w:spacing w:before="1" w:after="0" w:line="240" w:lineRule="auto"/>
              <w:ind w:left="28"/>
              <w:jc w:val="center"/>
              <w:rPr>
                <w:rFonts w:ascii="Arial" w:eastAsia="Arial" w:hAnsi="Arial" w:cs="Arial"/>
                <w:b/>
                <w:sz w:val="13"/>
                <w:lang w:val="en-US"/>
              </w:rPr>
            </w:pPr>
            <w:r w:rsidRPr="008B2632">
              <w:rPr>
                <w:rFonts w:ascii="Arial" w:eastAsia="Arial" w:hAnsi="Arial" w:cs="Arial"/>
                <w:b/>
                <w:color w:val="FFFFFF"/>
                <w:w w:val="101"/>
                <w:sz w:val="13"/>
                <w:lang w:val="en-US"/>
              </w:rPr>
              <w:t>D</w:t>
            </w:r>
          </w:p>
        </w:tc>
        <w:tc>
          <w:tcPr>
            <w:tcW w:w="1876" w:type="dxa"/>
            <w:shd w:val="clear" w:color="auto" w:fill="007F00"/>
          </w:tcPr>
          <w:p w14:paraId="59689A19"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085" w:type="dxa"/>
            <w:shd w:val="clear" w:color="auto" w:fill="007F00"/>
          </w:tcPr>
          <w:p w14:paraId="1CEC8501"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310" w:type="dxa"/>
            <w:gridSpan w:val="2"/>
            <w:shd w:val="clear" w:color="auto" w:fill="FFFF00"/>
          </w:tcPr>
          <w:p w14:paraId="38B73BA0"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268" w:type="dxa"/>
            <w:shd w:val="clear" w:color="auto" w:fill="FF9900"/>
          </w:tcPr>
          <w:p w14:paraId="68772ECE"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594" w:type="dxa"/>
            <w:gridSpan w:val="3"/>
            <w:shd w:val="clear" w:color="auto" w:fill="FF9900"/>
          </w:tcPr>
          <w:p w14:paraId="3F4B9231"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r>
      <w:tr w:rsidR="008B2632" w:rsidRPr="008B2632" w14:paraId="311A21F1" w14:textId="77777777" w:rsidTr="00546D32">
        <w:trPr>
          <w:trHeight w:val="709"/>
        </w:trPr>
        <w:tc>
          <w:tcPr>
            <w:tcW w:w="322" w:type="dxa"/>
            <w:vMerge/>
            <w:textDirection w:val="btLr"/>
          </w:tcPr>
          <w:p w14:paraId="5B373BE1" w14:textId="77777777" w:rsidR="008B2632" w:rsidRPr="008B2632" w:rsidRDefault="008B2632" w:rsidP="008B2632">
            <w:pPr>
              <w:rPr>
                <w:sz w:val="2"/>
                <w:szCs w:val="2"/>
              </w:rPr>
            </w:pPr>
          </w:p>
        </w:tc>
        <w:tc>
          <w:tcPr>
            <w:tcW w:w="1811" w:type="dxa"/>
          </w:tcPr>
          <w:p w14:paraId="71010D16" w14:textId="77777777" w:rsidR="008B2632" w:rsidRPr="008B2632" w:rsidRDefault="008B2632" w:rsidP="008B2632">
            <w:pPr>
              <w:widowControl w:val="0"/>
              <w:autoSpaceDE w:val="0"/>
              <w:autoSpaceDN w:val="0"/>
              <w:spacing w:before="6" w:after="0" w:line="170" w:lineRule="atLeast"/>
              <w:ind w:left="141"/>
              <w:rPr>
                <w:rFonts w:ascii="Arial" w:eastAsia="Arial" w:hAnsi="Arial" w:cs="Arial"/>
                <w:sz w:val="13"/>
                <w:lang w:val="en-US"/>
              </w:rPr>
            </w:pPr>
            <w:r w:rsidRPr="008B2632">
              <w:rPr>
                <w:rFonts w:ascii="Arial" w:eastAsia="Arial" w:hAnsi="Arial" w:cs="Arial"/>
                <w:sz w:val="13"/>
                <w:lang w:val="en-US"/>
              </w:rPr>
              <w:t>Event rare and may occur only in exceptional circumstances</w:t>
            </w:r>
          </w:p>
        </w:tc>
        <w:tc>
          <w:tcPr>
            <w:tcW w:w="603" w:type="dxa"/>
            <w:gridSpan w:val="2"/>
          </w:tcPr>
          <w:p w14:paraId="506009D7"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0F6658E5"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646D1039" w14:textId="77777777" w:rsidR="008B2632" w:rsidRPr="008B2632" w:rsidRDefault="008B2632" w:rsidP="008B2632">
            <w:pPr>
              <w:widowControl w:val="0"/>
              <w:autoSpaceDE w:val="0"/>
              <w:autoSpaceDN w:val="0"/>
              <w:spacing w:before="1" w:after="0" w:line="240" w:lineRule="auto"/>
              <w:ind w:left="156"/>
              <w:rPr>
                <w:rFonts w:ascii="Arial" w:eastAsia="Arial" w:hAnsi="Arial" w:cs="Arial"/>
                <w:sz w:val="13"/>
                <w:lang w:val="en-US"/>
              </w:rPr>
            </w:pPr>
            <w:r w:rsidRPr="008B2632">
              <w:rPr>
                <w:rFonts w:ascii="Arial" w:eastAsia="Arial" w:hAnsi="Arial" w:cs="Arial"/>
                <w:sz w:val="13"/>
                <w:lang w:val="en-US"/>
              </w:rPr>
              <w:t>&lt;1%</w:t>
            </w:r>
          </w:p>
        </w:tc>
        <w:tc>
          <w:tcPr>
            <w:tcW w:w="845" w:type="dxa"/>
            <w:shd w:val="clear" w:color="auto" w:fill="C0C0C0"/>
          </w:tcPr>
          <w:p w14:paraId="47143C0A"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6E502399"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137287DD" w14:textId="77777777" w:rsidR="008B2632" w:rsidRPr="008B2632" w:rsidRDefault="008B2632" w:rsidP="008B2632">
            <w:pPr>
              <w:widowControl w:val="0"/>
              <w:autoSpaceDE w:val="0"/>
              <w:autoSpaceDN w:val="0"/>
              <w:spacing w:before="1" w:after="0" w:line="240" w:lineRule="auto"/>
              <w:ind w:left="115" w:right="86"/>
              <w:jc w:val="center"/>
              <w:rPr>
                <w:rFonts w:ascii="Arial" w:eastAsia="Arial" w:hAnsi="Arial" w:cs="Arial"/>
                <w:b/>
                <w:sz w:val="13"/>
                <w:lang w:val="en-US"/>
              </w:rPr>
            </w:pPr>
            <w:r w:rsidRPr="008B2632">
              <w:rPr>
                <w:rFonts w:ascii="Arial" w:eastAsia="Arial" w:hAnsi="Arial" w:cs="Arial"/>
                <w:b/>
                <w:color w:val="003265"/>
                <w:sz w:val="13"/>
                <w:lang w:val="en-US"/>
              </w:rPr>
              <w:t>Rare</w:t>
            </w:r>
          </w:p>
        </w:tc>
        <w:tc>
          <w:tcPr>
            <w:tcW w:w="515" w:type="dxa"/>
            <w:gridSpan w:val="2"/>
            <w:shd w:val="clear" w:color="auto" w:fill="003265"/>
          </w:tcPr>
          <w:p w14:paraId="2BD2F6B0" w14:textId="77777777" w:rsidR="008B2632" w:rsidRPr="008B2632" w:rsidRDefault="008B2632" w:rsidP="008B2632">
            <w:pPr>
              <w:widowControl w:val="0"/>
              <w:autoSpaceDE w:val="0"/>
              <w:autoSpaceDN w:val="0"/>
              <w:spacing w:after="0" w:line="240" w:lineRule="auto"/>
              <w:rPr>
                <w:rFonts w:ascii="Arial" w:eastAsia="Arial" w:hAnsi="Arial" w:cs="Arial"/>
                <w:b/>
                <w:sz w:val="12"/>
                <w:lang w:val="en-US"/>
              </w:rPr>
            </w:pPr>
          </w:p>
          <w:p w14:paraId="574E89C4" w14:textId="77777777" w:rsidR="008B2632" w:rsidRPr="008B2632" w:rsidRDefault="008B2632" w:rsidP="008B2632">
            <w:pPr>
              <w:widowControl w:val="0"/>
              <w:autoSpaceDE w:val="0"/>
              <w:autoSpaceDN w:val="0"/>
              <w:spacing w:before="4" w:after="0" w:line="240" w:lineRule="auto"/>
              <w:rPr>
                <w:rFonts w:ascii="Arial" w:eastAsia="Arial" w:hAnsi="Arial" w:cs="Arial"/>
                <w:b/>
                <w:sz w:val="12"/>
                <w:lang w:val="en-US"/>
              </w:rPr>
            </w:pPr>
          </w:p>
          <w:p w14:paraId="7B07F725" w14:textId="77777777" w:rsidR="008B2632" w:rsidRPr="008B2632" w:rsidRDefault="008B2632" w:rsidP="008B2632">
            <w:pPr>
              <w:widowControl w:val="0"/>
              <w:autoSpaceDE w:val="0"/>
              <w:autoSpaceDN w:val="0"/>
              <w:spacing w:before="1" w:after="0" w:line="240" w:lineRule="auto"/>
              <w:ind w:left="30"/>
              <w:jc w:val="center"/>
              <w:rPr>
                <w:rFonts w:ascii="Arial" w:eastAsia="Arial" w:hAnsi="Arial" w:cs="Arial"/>
                <w:b/>
                <w:sz w:val="13"/>
                <w:lang w:val="en-US"/>
              </w:rPr>
            </w:pPr>
            <w:r w:rsidRPr="008B2632">
              <w:rPr>
                <w:rFonts w:ascii="Arial" w:eastAsia="Arial" w:hAnsi="Arial" w:cs="Arial"/>
                <w:b/>
                <w:color w:val="FFFFFF"/>
                <w:w w:val="101"/>
                <w:sz w:val="13"/>
                <w:lang w:val="en-US"/>
              </w:rPr>
              <w:t>E</w:t>
            </w:r>
          </w:p>
        </w:tc>
        <w:tc>
          <w:tcPr>
            <w:tcW w:w="1876" w:type="dxa"/>
            <w:shd w:val="clear" w:color="auto" w:fill="007F00"/>
          </w:tcPr>
          <w:p w14:paraId="7BA14990"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085" w:type="dxa"/>
            <w:shd w:val="clear" w:color="auto" w:fill="007F00"/>
          </w:tcPr>
          <w:p w14:paraId="759014B7"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310" w:type="dxa"/>
            <w:gridSpan w:val="2"/>
            <w:shd w:val="clear" w:color="auto" w:fill="FFFF00"/>
          </w:tcPr>
          <w:p w14:paraId="3377B6FA"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268" w:type="dxa"/>
            <w:shd w:val="clear" w:color="auto" w:fill="FFFF00"/>
          </w:tcPr>
          <w:p w14:paraId="12B37076"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2594" w:type="dxa"/>
            <w:gridSpan w:val="3"/>
            <w:shd w:val="clear" w:color="auto" w:fill="FF9900"/>
          </w:tcPr>
          <w:p w14:paraId="08EE17F7"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r>
      <w:tr w:rsidR="008B2632" w:rsidRPr="008B2632" w14:paraId="170DE09C" w14:textId="77777777" w:rsidTr="00546D32">
        <w:trPr>
          <w:gridAfter w:val="2"/>
          <w:wAfter w:w="42" w:type="dxa"/>
          <w:trHeight w:val="239"/>
        </w:trPr>
        <w:tc>
          <w:tcPr>
            <w:tcW w:w="4054" w:type="dxa"/>
            <w:gridSpan w:val="6"/>
            <w:vMerge w:val="restart"/>
            <w:tcBorders>
              <w:left w:val="nil"/>
              <w:bottom w:val="nil"/>
            </w:tcBorders>
          </w:tcPr>
          <w:p w14:paraId="5294F1C4"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1918" w:type="dxa"/>
            <w:gridSpan w:val="2"/>
            <w:shd w:val="clear" w:color="auto" w:fill="003265"/>
          </w:tcPr>
          <w:p w14:paraId="370BD687" w14:textId="77777777" w:rsidR="008B2632" w:rsidRPr="008B2632" w:rsidRDefault="008B2632" w:rsidP="008B2632">
            <w:pPr>
              <w:widowControl w:val="0"/>
              <w:autoSpaceDE w:val="0"/>
              <w:autoSpaceDN w:val="0"/>
              <w:spacing w:before="45" w:after="0" w:line="240" w:lineRule="auto"/>
              <w:ind w:left="31"/>
              <w:jc w:val="center"/>
              <w:rPr>
                <w:rFonts w:ascii="Arial" w:eastAsia="Arial" w:hAnsi="Arial" w:cs="Arial"/>
                <w:b/>
                <w:sz w:val="13"/>
                <w:lang w:val="en-US"/>
              </w:rPr>
            </w:pPr>
            <w:r w:rsidRPr="008B2632">
              <w:rPr>
                <w:rFonts w:ascii="Arial" w:eastAsia="Arial" w:hAnsi="Arial" w:cs="Arial"/>
                <w:b/>
                <w:color w:val="FFFFFF"/>
                <w:w w:val="101"/>
                <w:sz w:val="13"/>
                <w:lang w:val="en-US"/>
              </w:rPr>
              <w:t>5</w:t>
            </w:r>
          </w:p>
        </w:tc>
        <w:tc>
          <w:tcPr>
            <w:tcW w:w="2127" w:type="dxa"/>
            <w:gridSpan w:val="2"/>
            <w:shd w:val="clear" w:color="auto" w:fill="003265"/>
          </w:tcPr>
          <w:p w14:paraId="5C31C937" w14:textId="77777777" w:rsidR="008B2632" w:rsidRPr="008B2632" w:rsidRDefault="008B2632" w:rsidP="008B2632">
            <w:pPr>
              <w:widowControl w:val="0"/>
              <w:autoSpaceDE w:val="0"/>
              <w:autoSpaceDN w:val="0"/>
              <w:spacing w:before="45" w:after="0" w:line="240" w:lineRule="auto"/>
              <w:ind w:left="33"/>
              <w:jc w:val="center"/>
              <w:rPr>
                <w:rFonts w:ascii="Arial" w:eastAsia="Arial" w:hAnsi="Arial" w:cs="Arial"/>
                <w:b/>
                <w:sz w:val="13"/>
                <w:lang w:val="en-US"/>
              </w:rPr>
            </w:pPr>
            <w:r w:rsidRPr="008B2632">
              <w:rPr>
                <w:rFonts w:ascii="Arial" w:eastAsia="Arial" w:hAnsi="Arial" w:cs="Arial"/>
                <w:b/>
                <w:color w:val="FFFFFF"/>
                <w:w w:val="101"/>
                <w:sz w:val="13"/>
                <w:lang w:val="en-US"/>
              </w:rPr>
              <w:t>4</w:t>
            </w:r>
          </w:p>
        </w:tc>
        <w:tc>
          <w:tcPr>
            <w:tcW w:w="2268" w:type="dxa"/>
            <w:shd w:val="clear" w:color="auto" w:fill="003265"/>
          </w:tcPr>
          <w:p w14:paraId="7D012A74" w14:textId="77777777" w:rsidR="008B2632" w:rsidRPr="008B2632" w:rsidRDefault="008B2632" w:rsidP="008B2632">
            <w:pPr>
              <w:widowControl w:val="0"/>
              <w:autoSpaceDE w:val="0"/>
              <w:autoSpaceDN w:val="0"/>
              <w:spacing w:before="45" w:after="0" w:line="240" w:lineRule="auto"/>
              <w:ind w:left="34"/>
              <w:jc w:val="center"/>
              <w:rPr>
                <w:rFonts w:ascii="Arial" w:eastAsia="Arial" w:hAnsi="Arial" w:cs="Arial"/>
                <w:b/>
                <w:sz w:val="13"/>
                <w:lang w:val="en-US"/>
              </w:rPr>
            </w:pPr>
            <w:r w:rsidRPr="008B2632">
              <w:rPr>
                <w:rFonts w:ascii="Arial" w:eastAsia="Arial" w:hAnsi="Arial" w:cs="Arial"/>
                <w:b/>
                <w:color w:val="FFFFFF"/>
                <w:w w:val="101"/>
                <w:sz w:val="13"/>
                <w:lang w:val="en-US"/>
              </w:rPr>
              <w:t>3</w:t>
            </w:r>
          </w:p>
        </w:tc>
        <w:tc>
          <w:tcPr>
            <w:tcW w:w="2268" w:type="dxa"/>
            <w:shd w:val="clear" w:color="auto" w:fill="003265"/>
          </w:tcPr>
          <w:p w14:paraId="30C69E6D" w14:textId="77777777" w:rsidR="008B2632" w:rsidRPr="008B2632" w:rsidRDefault="008B2632" w:rsidP="008B2632">
            <w:pPr>
              <w:widowControl w:val="0"/>
              <w:autoSpaceDE w:val="0"/>
              <w:autoSpaceDN w:val="0"/>
              <w:spacing w:before="45" w:after="0" w:line="240" w:lineRule="auto"/>
              <w:ind w:left="36"/>
              <w:jc w:val="center"/>
              <w:rPr>
                <w:rFonts w:ascii="Arial" w:eastAsia="Arial" w:hAnsi="Arial" w:cs="Arial"/>
                <w:b/>
                <w:sz w:val="13"/>
                <w:lang w:val="en-US"/>
              </w:rPr>
            </w:pPr>
            <w:r w:rsidRPr="008B2632">
              <w:rPr>
                <w:rFonts w:ascii="Arial" w:eastAsia="Arial" w:hAnsi="Arial" w:cs="Arial"/>
                <w:b/>
                <w:color w:val="FFFFFF"/>
                <w:w w:val="101"/>
                <w:sz w:val="13"/>
                <w:lang w:val="en-US"/>
              </w:rPr>
              <w:t>2</w:t>
            </w:r>
          </w:p>
        </w:tc>
        <w:tc>
          <w:tcPr>
            <w:tcW w:w="2552" w:type="dxa"/>
            <w:shd w:val="clear" w:color="auto" w:fill="003265"/>
          </w:tcPr>
          <w:p w14:paraId="4EB87FDB" w14:textId="77777777" w:rsidR="008B2632" w:rsidRPr="008B2632" w:rsidRDefault="008B2632" w:rsidP="008B2632">
            <w:pPr>
              <w:widowControl w:val="0"/>
              <w:autoSpaceDE w:val="0"/>
              <w:autoSpaceDN w:val="0"/>
              <w:spacing w:before="45" w:after="0" w:line="240" w:lineRule="auto"/>
              <w:ind w:left="37"/>
              <w:jc w:val="center"/>
              <w:rPr>
                <w:rFonts w:ascii="Arial" w:eastAsia="Arial" w:hAnsi="Arial" w:cs="Arial"/>
                <w:b/>
                <w:sz w:val="13"/>
                <w:lang w:val="en-US"/>
              </w:rPr>
            </w:pPr>
            <w:r w:rsidRPr="008B2632">
              <w:rPr>
                <w:rFonts w:ascii="Arial" w:eastAsia="Arial" w:hAnsi="Arial" w:cs="Arial"/>
                <w:b/>
                <w:color w:val="FFFFFF"/>
                <w:w w:val="101"/>
                <w:sz w:val="13"/>
                <w:lang w:val="en-US"/>
              </w:rPr>
              <w:t>1</w:t>
            </w:r>
          </w:p>
        </w:tc>
      </w:tr>
      <w:tr w:rsidR="008B2632" w:rsidRPr="008B2632" w14:paraId="49A4BA16" w14:textId="77777777" w:rsidTr="00546D32">
        <w:trPr>
          <w:gridAfter w:val="2"/>
          <w:wAfter w:w="42" w:type="dxa"/>
          <w:trHeight w:val="239"/>
        </w:trPr>
        <w:tc>
          <w:tcPr>
            <w:tcW w:w="4054" w:type="dxa"/>
            <w:gridSpan w:val="6"/>
            <w:vMerge/>
          </w:tcPr>
          <w:p w14:paraId="0A6E714E" w14:textId="77777777" w:rsidR="008B2632" w:rsidRPr="008B2632" w:rsidRDefault="008B2632" w:rsidP="008B2632">
            <w:pPr>
              <w:rPr>
                <w:sz w:val="2"/>
                <w:szCs w:val="2"/>
              </w:rPr>
            </w:pPr>
          </w:p>
        </w:tc>
        <w:tc>
          <w:tcPr>
            <w:tcW w:w="1918" w:type="dxa"/>
            <w:gridSpan w:val="2"/>
            <w:shd w:val="clear" w:color="auto" w:fill="C0C0C0"/>
          </w:tcPr>
          <w:p w14:paraId="49FD6C64" w14:textId="77777777" w:rsidR="008B2632" w:rsidRPr="008B2632" w:rsidRDefault="008B2632" w:rsidP="008B2632">
            <w:pPr>
              <w:widowControl w:val="0"/>
              <w:autoSpaceDE w:val="0"/>
              <w:autoSpaceDN w:val="0"/>
              <w:spacing w:before="45" w:after="0" w:line="240" w:lineRule="auto"/>
              <w:ind w:left="76" w:right="44"/>
              <w:jc w:val="center"/>
              <w:rPr>
                <w:rFonts w:ascii="Arial" w:eastAsia="Arial" w:hAnsi="Arial" w:cs="Arial"/>
                <w:b/>
                <w:sz w:val="13"/>
                <w:lang w:val="en-US"/>
              </w:rPr>
            </w:pPr>
            <w:r w:rsidRPr="008B2632">
              <w:rPr>
                <w:rFonts w:ascii="Arial" w:eastAsia="Arial" w:hAnsi="Arial" w:cs="Arial"/>
                <w:b/>
                <w:sz w:val="13"/>
                <w:lang w:val="en-US"/>
              </w:rPr>
              <w:t>Very Low</w:t>
            </w:r>
          </w:p>
        </w:tc>
        <w:tc>
          <w:tcPr>
            <w:tcW w:w="2127" w:type="dxa"/>
            <w:gridSpan w:val="2"/>
            <w:shd w:val="clear" w:color="auto" w:fill="C0C0C0"/>
          </w:tcPr>
          <w:p w14:paraId="1A3414DE" w14:textId="77777777" w:rsidR="008B2632" w:rsidRPr="008B2632" w:rsidRDefault="008B2632" w:rsidP="008B2632">
            <w:pPr>
              <w:widowControl w:val="0"/>
              <w:autoSpaceDE w:val="0"/>
              <w:autoSpaceDN w:val="0"/>
              <w:spacing w:before="45" w:after="0" w:line="240" w:lineRule="auto"/>
              <w:ind w:left="76" w:right="43"/>
              <w:jc w:val="center"/>
              <w:rPr>
                <w:rFonts w:ascii="Arial" w:eastAsia="Arial" w:hAnsi="Arial" w:cs="Arial"/>
                <w:b/>
                <w:sz w:val="13"/>
                <w:lang w:val="en-US"/>
              </w:rPr>
            </w:pPr>
            <w:r w:rsidRPr="008B2632">
              <w:rPr>
                <w:rFonts w:ascii="Arial" w:eastAsia="Arial" w:hAnsi="Arial" w:cs="Arial"/>
                <w:b/>
                <w:sz w:val="13"/>
                <w:lang w:val="en-US"/>
              </w:rPr>
              <w:t>Low</w:t>
            </w:r>
          </w:p>
        </w:tc>
        <w:tc>
          <w:tcPr>
            <w:tcW w:w="2268" w:type="dxa"/>
            <w:shd w:val="clear" w:color="auto" w:fill="C0C0C0"/>
          </w:tcPr>
          <w:p w14:paraId="5B1148A3" w14:textId="77777777" w:rsidR="008B2632" w:rsidRPr="008B2632" w:rsidRDefault="008B2632" w:rsidP="008B2632">
            <w:pPr>
              <w:widowControl w:val="0"/>
              <w:autoSpaceDE w:val="0"/>
              <w:autoSpaceDN w:val="0"/>
              <w:spacing w:before="45" w:after="0" w:line="240" w:lineRule="auto"/>
              <w:ind w:left="76" w:right="39"/>
              <w:jc w:val="center"/>
              <w:rPr>
                <w:rFonts w:ascii="Arial" w:eastAsia="Arial" w:hAnsi="Arial" w:cs="Arial"/>
                <w:b/>
                <w:sz w:val="13"/>
                <w:lang w:val="en-US"/>
              </w:rPr>
            </w:pPr>
            <w:r w:rsidRPr="008B2632">
              <w:rPr>
                <w:rFonts w:ascii="Arial" w:eastAsia="Arial" w:hAnsi="Arial" w:cs="Arial"/>
                <w:b/>
                <w:sz w:val="13"/>
                <w:lang w:val="en-US"/>
              </w:rPr>
              <w:t>Medium</w:t>
            </w:r>
          </w:p>
        </w:tc>
        <w:tc>
          <w:tcPr>
            <w:tcW w:w="2268" w:type="dxa"/>
            <w:shd w:val="clear" w:color="auto" w:fill="C0C0C0"/>
          </w:tcPr>
          <w:p w14:paraId="411C73B3" w14:textId="77777777" w:rsidR="008B2632" w:rsidRPr="008B2632" w:rsidRDefault="008B2632" w:rsidP="008B2632">
            <w:pPr>
              <w:widowControl w:val="0"/>
              <w:autoSpaceDE w:val="0"/>
              <w:autoSpaceDN w:val="0"/>
              <w:spacing w:before="45" w:after="0" w:line="240" w:lineRule="auto"/>
              <w:ind w:left="76" w:right="40"/>
              <w:jc w:val="center"/>
              <w:rPr>
                <w:rFonts w:ascii="Arial" w:eastAsia="Arial" w:hAnsi="Arial" w:cs="Arial"/>
                <w:b/>
                <w:sz w:val="13"/>
                <w:lang w:val="en-US"/>
              </w:rPr>
            </w:pPr>
            <w:r w:rsidRPr="008B2632">
              <w:rPr>
                <w:rFonts w:ascii="Arial" w:eastAsia="Arial" w:hAnsi="Arial" w:cs="Arial"/>
                <w:b/>
                <w:sz w:val="13"/>
                <w:lang w:val="en-US"/>
              </w:rPr>
              <w:t>High</w:t>
            </w:r>
          </w:p>
        </w:tc>
        <w:tc>
          <w:tcPr>
            <w:tcW w:w="2552" w:type="dxa"/>
            <w:shd w:val="clear" w:color="auto" w:fill="C0C0C0"/>
          </w:tcPr>
          <w:p w14:paraId="7B8F75BC" w14:textId="77777777" w:rsidR="008B2632" w:rsidRPr="008B2632" w:rsidRDefault="008B2632" w:rsidP="008B2632">
            <w:pPr>
              <w:widowControl w:val="0"/>
              <w:autoSpaceDE w:val="0"/>
              <w:autoSpaceDN w:val="0"/>
              <w:spacing w:before="45" w:after="0" w:line="240" w:lineRule="auto"/>
              <w:ind w:left="76" w:right="39"/>
              <w:jc w:val="center"/>
              <w:rPr>
                <w:rFonts w:ascii="Arial" w:eastAsia="Arial" w:hAnsi="Arial" w:cs="Arial"/>
                <w:b/>
                <w:sz w:val="13"/>
                <w:lang w:val="en-US"/>
              </w:rPr>
            </w:pPr>
            <w:r w:rsidRPr="008B2632">
              <w:rPr>
                <w:rFonts w:ascii="Arial" w:eastAsia="Arial" w:hAnsi="Arial" w:cs="Arial"/>
                <w:b/>
                <w:sz w:val="13"/>
                <w:lang w:val="en-US"/>
              </w:rPr>
              <w:t>Very High</w:t>
            </w:r>
          </w:p>
        </w:tc>
      </w:tr>
      <w:tr w:rsidR="008B2632" w:rsidRPr="008B2632" w14:paraId="5B292E5A" w14:textId="77777777" w:rsidTr="00546D32">
        <w:trPr>
          <w:gridAfter w:val="2"/>
          <w:wAfter w:w="42" w:type="dxa"/>
          <w:trHeight w:val="699"/>
        </w:trPr>
        <w:tc>
          <w:tcPr>
            <w:tcW w:w="2694" w:type="dxa"/>
            <w:gridSpan w:val="3"/>
            <w:vMerge w:val="restart"/>
            <w:tcBorders>
              <w:top w:val="nil"/>
              <w:left w:val="nil"/>
              <w:bottom w:val="nil"/>
            </w:tcBorders>
          </w:tcPr>
          <w:p w14:paraId="4F83C385" w14:textId="77777777" w:rsidR="008B2632" w:rsidRPr="008B2632" w:rsidRDefault="008B2632" w:rsidP="008B2632">
            <w:pPr>
              <w:widowControl w:val="0"/>
              <w:autoSpaceDE w:val="0"/>
              <w:autoSpaceDN w:val="0"/>
              <w:spacing w:after="0" w:line="240" w:lineRule="auto"/>
              <w:rPr>
                <w:rFonts w:ascii="Times New Roman" w:eastAsia="Arial" w:hAnsi="Arial" w:cs="Arial"/>
                <w:sz w:val="14"/>
                <w:lang w:val="en-US"/>
              </w:rPr>
            </w:pPr>
          </w:p>
        </w:tc>
        <w:tc>
          <w:tcPr>
            <w:tcW w:w="1360" w:type="dxa"/>
            <w:gridSpan w:val="3"/>
            <w:shd w:val="clear" w:color="auto" w:fill="C0C0C0"/>
          </w:tcPr>
          <w:p w14:paraId="0CF0A3E1" w14:textId="77777777" w:rsidR="008B2632" w:rsidRPr="008B2632" w:rsidRDefault="008B2632" w:rsidP="00546D32">
            <w:pPr>
              <w:widowControl w:val="0"/>
              <w:autoSpaceDE w:val="0"/>
              <w:autoSpaceDN w:val="0"/>
              <w:spacing w:after="0" w:line="240" w:lineRule="auto"/>
              <w:rPr>
                <w:rFonts w:ascii="Arial" w:eastAsia="Arial" w:hAnsi="Arial" w:cs="Arial"/>
                <w:b/>
                <w:sz w:val="12"/>
                <w:lang w:val="en-US"/>
              </w:rPr>
            </w:pPr>
          </w:p>
          <w:p w14:paraId="06CBAB0F" w14:textId="77777777" w:rsidR="008B2632" w:rsidRPr="008B2632" w:rsidRDefault="008B2632" w:rsidP="00546D32">
            <w:pPr>
              <w:widowControl w:val="0"/>
              <w:autoSpaceDE w:val="0"/>
              <w:autoSpaceDN w:val="0"/>
              <w:spacing w:after="0" w:line="240" w:lineRule="auto"/>
              <w:rPr>
                <w:rFonts w:ascii="Arial" w:eastAsia="Arial" w:hAnsi="Arial" w:cs="Arial"/>
                <w:b/>
                <w:sz w:val="12"/>
                <w:lang w:val="en-US"/>
              </w:rPr>
            </w:pPr>
          </w:p>
          <w:p w14:paraId="4E6E1A64" w14:textId="77777777" w:rsidR="008B2632" w:rsidRPr="008B2632" w:rsidRDefault="008B2632" w:rsidP="00546D32">
            <w:pPr>
              <w:widowControl w:val="0"/>
              <w:autoSpaceDE w:val="0"/>
              <w:autoSpaceDN w:val="0"/>
              <w:spacing w:after="0" w:line="278" w:lineRule="auto"/>
              <w:ind w:left="144" w:right="110" w:firstLine="170"/>
              <w:rPr>
                <w:rFonts w:ascii="Arial" w:eastAsia="Arial" w:hAnsi="Arial" w:cs="Arial"/>
                <w:b/>
                <w:sz w:val="13"/>
                <w:lang w:val="en-US"/>
              </w:rPr>
            </w:pPr>
            <w:r w:rsidRPr="008B2632">
              <w:rPr>
                <w:rFonts w:ascii="Arial" w:eastAsia="Arial" w:hAnsi="Arial" w:cs="Arial"/>
                <w:b/>
                <w:color w:val="003265"/>
                <w:sz w:val="13"/>
                <w:lang w:val="en-US"/>
              </w:rPr>
              <w:t>Service Performance</w:t>
            </w:r>
          </w:p>
        </w:tc>
        <w:tc>
          <w:tcPr>
            <w:tcW w:w="1918" w:type="dxa"/>
            <w:gridSpan w:val="2"/>
          </w:tcPr>
          <w:p w14:paraId="70F75427" w14:textId="77777777" w:rsidR="008B2632" w:rsidRPr="00546D32" w:rsidRDefault="008B2632" w:rsidP="00775F2A">
            <w:pPr>
              <w:widowControl w:val="0"/>
              <w:autoSpaceDE w:val="0"/>
              <w:autoSpaceDN w:val="0"/>
              <w:spacing w:after="0" w:line="240" w:lineRule="auto"/>
              <w:ind w:left="83" w:right="136"/>
              <w:rPr>
                <w:rFonts w:ascii="Arial" w:eastAsia="Arial" w:hAnsi="Arial" w:cs="Arial"/>
                <w:b/>
                <w:sz w:val="15"/>
                <w:szCs w:val="24"/>
                <w:lang w:val="en-US"/>
              </w:rPr>
            </w:pPr>
          </w:p>
          <w:p w14:paraId="335B244B" w14:textId="77777777" w:rsidR="008B2632" w:rsidRPr="00546D32" w:rsidRDefault="008B2632" w:rsidP="00775F2A">
            <w:pPr>
              <w:widowControl w:val="0"/>
              <w:autoSpaceDE w:val="0"/>
              <w:autoSpaceDN w:val="0"/>
              <w:spacing w:after="0" w:line="273" w:lineRule="auto"/>
              <w:ind w:left="83" w:right="136"/>
              <w:rPr>
                <w:rFonts w:ascii="Arial" w:eastAsia="Arial" w:hAnsi="Arial" w:cs="Arial"/>
                <w:sz w:val="15"/>
                <w:szCs w:val="24"/>
                <w:lang w:val="en-US"/>
              </w:rPr>
            </w:pPr>
            <w:r w:rsidRPr="00546D32">
              <w:rPr>
                <w:rFonts w:ascii="Arial" w:eastAsia="Arial" w:hAnsi="Arial" w:cs="Arial"/>
                <w:sz w:val="15"/>
                <w:szCs w:val="24"/>
                <w:lang w:val="en-US"/>
              </w:rPr>
              <w:t>Minor errors or disruption</w:t>
            </w:r>
          </w:p>
        </w:tc>
        <w:tc>
          <w:tcPr>
            <w:tcW w:w="2127" w:type="dxa"/>
            <w:gridSpan w:val="2"/>
          </w:tcPr>
          <w:p w14:paraId="4A8C1CA0" w14:textId="77777777" w:rsidR="008B2632" w:rsidRPr="00546D32" w:rsidRDefault="008B2632" w:rsidP="00775F2A">
            <w:pPr>
              <w:widowControl w:val="0"/>
              <w:autoSpaceDE w:val="0"/>
              <w:autoSpaceDN w:val="0"/>
              <w:spacing w:after="0" w:line="240" w:lineRule="auto"/>
              <w:ind w:left="147" w:right="140"/>
              <w:rPr>
                <w:rFonts w:ascii="Arial" w:eastAsia="Arial" w:hAnsi="Arial" w:cs="Arial"/>
                <w:b/>
                <w:sz w:val="15"/>
                <w:szCs w:val="24"/>
                <w:lang w:val="en-US"/>
              </w:rPr>
            </w:pPr>
          </w:p>
          <w:p w14:paraId="7C32F59F" w14:textId="77777777" w:rsidR="008B2632" w:rsidRPr="00546D32" w:rsidRDefault="008B2632" w:rsidP="00775F2A">
            <w:pPr>
              <w:widowControl w:val="0"/>
              <w:autoSpaceDE w:val="0"/>
              <w:autoSpaceDN w:val="0"/>
              <w:spacing w:after="0" w:line="273" w:lineRule="auto"/>
              <w:ind w:left="147" w:right="140"/>
              <w:jc w:val="center"/>
              <w:rPr>
                <w:rFonts w:ascii="Arial" w:eastAsia="Arial" w:hAnsi="Arial" w:cs="Arial"/>
                <w:sz w:val="15"/>
                <w:szCs w:val="24"/>
                <w:lang w:val="en-US"/>
              </w:rPr>
            </w:pPr>
            <w:r w:rsidRPr="00546D32">
              <w:rPr>
                <w:rFonts w:ascii="Arial" w:eastAsia="Arial" w:hAnsi="Arial" w:cs="Arial"/>
                <w:sz w:val="15"/>
                <w:szCs w:val="24"/>
                <w:lang w:val="en-US"/>
              </w:rPr>
              <w:t>Some disruption to activities / customers</w:t>
            </w:r>
          </w:p>
        </w:tc>
        <w:tc>
          <w:tcPr>
            <w:tcW w:w="2268" w:type="dxa"/>
          </w:tcPr>
          <w:p w14:paraId="4A05CA40" w14:textId="77777777" w:rsidR="008B2632" w:rsidRPr="00546D32" w:rsidRDefault="008B2632" w:rsidP="00775F2A">
            <w:pPr>
              <w:widowControl w:val="0"/>
              <w:autoSpaceDE w:val="0"/>
              <w:autoSpaceDN w:val="0"/>
              <w:spacing w:after="0" w:line="240" w:lineRule="auto"/>
              <w:ind w:left="144" w:right="137"/>
              <w:rPr>
                <w:rFonts w:ascii="Arial" w:eastAsia="Arial" w:hAnsi="Arial" w:cs="Arial"/>
                <w:b/>
                <w:sz w:val="15"/>
                <w:szCs w:val="24"/>
                <w:lang w:val="en-US"/>
              </w:rPr>
            </w:pPr>
          </w:p>
          <w:p w14:paraId="5B2CCBE5" w14:textId="77777777" w:rsidR="008B2632" w:rsidRPr="00546D32" w:rsidRDefault="008B2632" w:rsidP="00775F2A">
            <w:pPr>
              <w:widowControl w:val="0"/>
              <w:autoSpaceDE w:val="0"/>
              <w:autoSpaceDN w:val="0"/>
              <w:spacing w:after="0" w:line="273" w:lineRule="auto"/>
              <w:ind w:left="144" w:right="137"/>
              <w:rPr>
                <w:rFonts w:ascii="Arial" w:eastAsia="Arial" w:hAnsi="Arial" w:cs="Arial"/>
                <w:sz w:val="15"/>
                <w:szCs w:val="24"/>
                <w:lang w:val="en-US"/>
              </w:rPr>
            </w:pPr>
            <w:r w:rsidRPr="00546D32">
              <w:rPr>
                <w:rFonts w:ascii="Arial" w:eastAsia="Arial" w:hAnsi="Arial" w:cs="Arial"/>
                <w:sz w:val="15"/>
                <w:szCs w:val="24"/>
                <w:lang w:val="en-US"/>
              </w:rPr>
              <w:t>Disruption to core activities / customers</w:t>
            </w:r>
          </w:p>
        </w:tc>
        <w:tc>
          <w:tcPr>
            <w:tcW w:w="2268" w:type="dxa"/>
          </w:tcPr>
          <w:p w14:paraId="6096F771" w14:textId="77777777" w:rsidR="008B2632" w:rsidRPr="00546D32" w:rsidRDefault="008B2632" w:rsidP="00775F2A">
            <w:pPr>
              <w:widowControl w:val="0"/>
              <w:autoSpaceDE w:val="0"/>
              <w:autoSpaceDN w:val="0"/>
              <w:spacing w:after="0" w:line="240" w:lineRule="auto"/>
              <w:ind w:left="147" w:right="134"/>
              <w:rPr>
                <w:rFonts w:ascii="Arial" w:eastAsia="Arial" w:hAnsi="Arial" w:cs="Arial"/>
                <w:b/>
                <w:sz w:val="15"/>
                <w:szCs w:val="24"/>
                <w:lang w:val="en-US"/>
              </w:rPr>
            </w:pPr>
          </w:p>
          <w:p w14:paraId="1A9F8F6E" w14:textId="77777777" w:rsidR="008B2632" w:rsidRPr="00546D32" w:rsidRDefault="008B2632" w:rsidP="00775F2A">
            <w:pPr>
              <w:widowControl w:val="0"/>
              <w:autoSpaceDE w:val="0"/>
              <w:autoSpaceDN w:val="0"/>
              <w:spacing w:after="0" w:line="273" w:lineRule="auto"/>
              <w:ind w:left="147" w:right="134" w:firstLine="1"/>
              <w:jc w:val="center"/>
              <w:rPr>
                <w:rFonts w:ascii="Arial" w:eastAsia="Arial" w:hAnsi="Arial" w:cs="Arial"/>
                <w:sz w:val="15"/>
                <w:szCs w:val="24"/>
                <w:lang w:val="en-US"/>
              </w:rPr>
            </w:pPr>
            <w:r w:rsidRPr="00546D32">
              <w:rPr>
                <w:rFonts w:ascii="Arial" w:eastAsia="Arial" w:hAnsi="Arial" w:cs="Arial"/>
                <w:sz w:val="15"/>
                <w:szCs w:val="24"/>
                <w:lang w:val="en-US"/>
              </w:rPr>
              <w:t>Significant disruption to core activities. Key targets missed</w:t>
            </w:r>
          </w:p>
        </w:tc>
        <w:tc>
          <w:tcPr>
            <w:tcW w:w="2552" w:type="dxa"/>
          </w:tcPr>
          <w:p w14:paraId="764E3F95" w14:textId="77777777" w:rsidR="008B2632" w:rsidRPr="00546D32" w:rsidRDefault="008B2632" w:rsidP="00775F2A">
            <w:pPr>
              <w:widowControl w:val="0"/>
              <w:autoSpaceDE w:val="0"/>
              <w:autoSpaceDN w:val="0"/>
              <w:spacing w:after="0" w:line="240" w:lineRule="auto"/>
              <w:ind w:left="136" w:right="133"/>
              <w:rPr>
                <w:rFonts w:ascii="Arial" w:eastAsia="Arial" w:hAnsi="Arial" w:cs="Arial"/>
                <w:b/>
                <w:sz w:val="15"/>
                <w:szCs w:val="24"/>
                <w:lang w:val="en-US"/>
              </w:rPr>
            </w:pPr>
          </w:p>
          <w:p w14:paraId="32EA220D" w14:textId="77777777" w:rsidR="008B2632" w:rsidRPr="00546D32" w:rsidRDefault="008B2632" w:rsidP="00775F2A">
            <w:pPr>
              <w:widowControl w:val="0"/>
              <w:autoSpaceDE w:val="0"/>
              <w:autoSpaceDN w:val="0"/>
              <w:spacing w:after="0" w:line="273" w:lineRule="auto"/>
              <w:ind w:left="136" w:right="133"/>
              <w:rPr>
                <w:rFonts w:ascii="Arial" w:eastAsia="Arial" w:hAnsi="Arial" w:cs="Arial"/>
                <w:sz w:val="15"/>
                <w:szCs w:val="24"/>
                <w:lang w:val="en-US"/>
              </w:rPr>
            </w:pPr>
            <w:r w:rsidRPr="00546D32">
              <w:rPr>
                <w:rFonts w:ascii="Arial" w:eastAsia="Arial" w:hAnsi="Arial" w:cs="Arial"/>
                <w:sz w:val="15"/>
                <w:szCs w:val="24"/>
                <w:lang w:val="en-US"/>
              </w:rPr>
              <w:t>Unable to deliver core activities. Strategic aims compromised. Severe risk of business failure.</w:t>
            </w:r>
          </w:p>
        </w:tc>
      </w:tr>
      <w:tr w:rsidR="008B2632" w:rsidRPr="008B2632" w14:paraId="5F764926" w14:textId="77777777" w:rsidTr="00546D32">
        <w:trPr>
          <w:gridAfter w:val="2"/>
          <w:wAfter w:w="42" w:type="dxa"/>
          <w:trHeight w:val="680"/>
        </w:trPr>
        <w:tc>
          <w:tcPr>
            <w:tcW w:w="2694" w:type="dxa"/>
            <w:gridSpan w:val="3"/>
            <w:vMerge/>
          </w:tcPr>
          <w:p w14:paraId="55E42689" w14:textId="77777777" w:rsidR="008B2632" w:rsidRPr="008B2632" w:rsidRDefault="008B2632" w:rsidP="008B2632">
            <w:pPr>
              <w:rPr>
                <w:sz w:val="2"/>
                <w:szCs w:val="2"/>
              </w:rPr>
            </w:pPr>
          </w:p>
        </w:tc>
        <w:tc>
          <w:tcPr>
            <w:tcW w:w="1360" w:type="dxa"/>
            <w:gridSpan w:val="3"/>
            <w:shd w:val="clear" w:color="auto" w:fill="C0C0C0"/>
          </w:tcPr>
          <w:p w14:paraId="2CA72891" w14:textId="77777777" w:rsidR="008B2632" w:rsidRPr="008B2632" w:rsidRDefault="008B2632" w:rsidP="00546D32">
            <w:pPr>
              <w:widowControl w:val="0"/>
              <w:autoSpaceDE w:val="0"/>
              <w:autoSpaceDN w:val="0"/>
              <w:spacing w:after="0" w:line="240" w:lineRule="auto"/>
              <w:rPr>
                <w:rFonts w:ascii="Arial" w:eastAsia="Arial" w:hAnsi="Arial" w:cs="Arial"/>
                <w:b/>
                <w:sz w:val="12"/>
                <w:lang w:val="en-US"/>
              </w:rPr>
            </w:pPr>
          </w:p>
          <w:p w14:paraId="66C838A2" w14:textId="77777777" w:rsidR="008B2632" w:rsidRPr="008B2632" w:rsidRDefault="008B2632" w:rsidP="00546D32">
            <w:pPr>
              <w:widowControl w:val="0"/>
              <w:autoSpaceDE w:val="0"/>
              <w:autoSpaceDN w:val="0"/>
              <w:spacing w:after="0" w:line="240" w:lineRule="auto"/>
              <w:rPr>
                <w:rFonts w:ascii="Arial" w:eastAsia="Arial" w:hAnsi="Arial" w:cs="Arial"/>
                <w:b/>
                <w:sz w:val="15"/>
                <w:lang w:val="en-US"/>
              </w:rPr>
            </w:pPr>
          </w:p>
          <w:p w14:paraId="2A319697" w14:textId="77777777" w:rsidR="008B2632" w:rsidRPr="008B2632" w:rsidRDefault="008B2632" w:rsidP="00546D32">
            <w:pPr>
              <w:widowControl w:val="0"/>
              <w:autoSpaceDE w:val="0"/>
              <w:autoSpaceDN w:val="0"/>
              <w:spacing w:after="0" w:line="240" w:lineRule="auto"/>
              <w:ind w:left="202"/>
              <w:rPr>
                <w:rFonts w:ascii="Arial" w:eastAsia="Arial" w:hAnsi="Arial" w:cs="Arial"/>
                <w:b/>
                <w:sz w:val="13"/>
                <w:lang w:val="en-US"/>
              </w:rPr>
            </w:pPr>
            <w:r w:rsidRPr="008B2632">
              <w:rPr>
                <w:rFonts w:ascii="Arial" w:eastAsia="Arial" w:hAnsi="Arial" w:cs="Arial"/>
                <w:b/>
                <w:color w:val="003265"/>
                <w:sz w:val="13"/>
                <w:lang w:val="en-US"/>
              </w:rPr>
              <w:t>Reputation</w:t>
            </w:r>
          </w:p>
        </w:tc>
        <w:tc>
          <w:tcPr>
            <w:tcW w:w="1918" w:type="dxa"/>
            <w:gridSpan w:val="2"/>
          </w:tcPr>
          <w:p w14:paraId="5D950738" w14:textId="77777777" w:rsidR="008B2632" w:rsidRPr="00546D32" w:rsidRDefault="008B2632" w:rsidP="00775F2A">
            <w:pPr>
              <w:widowControl w:val="0"/>
              <w:autoSpaceDE w:val="0"/>
              <w:autoSpaceDN w:val="0"/>
              <w:spacing w:after="0" w:line="240" w:lineRule="auto"/>
              <w:ind w:left="83" w:right="136"/>
              <w:rPr>
                <w:rFonts w:ascii="Arial" w:eastAsia="Arial" w:hAnsi="Arial" w:cs="Arial"/>
                <w:b/>
                <w:sz w:val="15"/>
                <w:szCs w:val="24"/>
                <w:lang w:val="en-US"/>
              </w:rPr>
            </w:pPr>
          </w:p>
          <w:p w14:paraId="3942DFF6" w14:textId="2E566615" w:rsidR="008B2632" w:rsidRPr="00546D32" w:rsidRDefault="00546D32" w:rsidP="00775F2A">
            <w:pPr>
              <w:widowControl w:val="0"/>
              <w:autoSpaceDE w:val="0"/>
              <w:autoSpaceDN w:val="0"/>
              <w:spacing w:after="0" w:line="273" w:lineRule="auto"/>
              <w:ind w:left="83" w:right="136"/>
              <w:jc w:val="center"/>
              <w:rPr>
                <w:rFonts w:ascii="Arial" w:eastAsia="Arial" w:hAnsi="Arial" w:cs="Arial"/>
                <w:sz w:val="15"/>
                <w:szCs w:val="24"/>
                <w:lang w:val="en-US"/>
              </w:rPr>
            </w:pPr>
            <w:r>
              <w:rPr>
                <w:rFonts w:ascii="Arial" w:eastAsia="Arial" w:hAnsi="Arial" w:cs="Arial"/>
                <w:sz w:val="15"/>
                <w:szCs w:val="24"/>
                <w:lang w:val="en-US"/>
              </w:rPr>
              <w:t>Reputation / t</w:t>
            </w:r>
            <w:r w:rsidR="008B2632" w:rsidRPr="00546D32">
              <w:rPr>
                <w:rFonts w:ascii="Arial" w:eastAsia="Arial" w:hAnsi="Arial" w:cs="Arial"/>
                <w:sz w:val="15"/>
                <w:szCs w:val="24"/>
                <w:lang w:val="en-US"/>
              </w:rPr>
              <w:t>rust recoverable with little effort or cost</w:t>
            </w:r>
          </w:p>
        </w:tc>
        <w:tc>
          <w:tcPr>
            <w:tcW w:w="2127" w:type="dxa"/>
            <w:gridSpan w:val="2"/>
          </w:tcPr>
          <w:p w14:paraId="5596BA6E" w14:textId="77777777" w:rsidR="008B2632" w:rsidRPr="00546D32" w:rsidRDefault="008B2632" w:rsidP="00775F2A">
            <w:pPr>
              <w:widowControl w:val="0"/>
              <w:autoSpaceDE w:val="0"/>
              <w:autoSpaceDN w:val="0"/>
              <w:spacing w:after="0" w:line="240" w:lineRule="auto"/>
              <w:ind w:left="147" w:right="140"/>
              <w:rPr>
                <w:rFonts w:ascii="Arial" w:eastAsia="Arial" w:hAnsi="Arial" w:cs="Arial"/>
                <w:b/>
                <w:sz w:val="15"/>
                <w:szCs w:val="24"/>
                <w:lang w:val="en-US"/>
              </w:rPr>
            </w:pPr>
          </w:p>
          <w:p w14:paraId="127AF48A" w14:textId="77777777" w:rsidR="008B2632" w:rsidRPr="00546D32" w:rsidRDefault="008B2632" w:rsidP="00775F2A">
            <w:pPr>
              <w:widowControl w:val="0"/>
              <w:autoSpaceDE w:val="0"/>
              <w:autoSpaceDN w:val="0"/>
              <w:spacing w:after="0" w:line="273" w:lineRule="auto"/>
              <w:ind w:left="147" w:right="140"/>
              <w:jc w:val="center"/>
              <w:rPr>
                <w:rFonts w:ascii="Arial" w:eastAsia="Arial" w:hAnsi="Arial" w:cs="Arial"/>
                <w:sz w:val="15"/>
                <w:szCs w:val="24"/>
                <w:lang w:val="en-US"/>
              </w:rPr>
            </w:pPr>
            <w:r w:rsidRPr="00546D32">
              <w:rPr>
                <w:rFonts w:ascii="Arial" w:eastAsia="Arial" w:hAnsi="Arial" w:cs="Arial"/>
                <w:sz w:val="15"/>
                <w:szCs w:val="24"/>
                <w:lang w:val="en-US"/>
              </w:rPr>
              <w:t>Trust recoverable at modest cost with resource allocation within budgets</w:t>
            </w:r>
          </w:p>
        </w:tc>
        <w:tc>
          <w:tcPr>
            <w:tcW w:w="2268" w:type="dxa"/>
          </w:tcPr>
          <w:p w14:paraId="12041F2A" w14:textId="77777777" w:rsidR="008B2632" w:rsidRPr="00546D32" w:rsidRDefault="008B2632" w:rsidP="00775F2A">
            <w:pPr>
              <w:widowControl w:val="0"/>
              <w:autoSpaceDE w:val="0"/>
              <w:autoSpaceDN w:val="0"/>
              <w:spacing w:after="0" w:line="240" w:lineRule="auto"/>
              <w:ind w:left="144" w:right="137"/>
              <w:rPr>
                <w:rFonts w:ascii="Arial" w:eastAsia="Arial" w:hAnsi="Arial" w:cs="Arial"/>
                <w:b/>
                <w:sz w:val="15"/>
                <w:szCs w:val="24"/>
                <w:lang w:val="en-US"/>
              </w:rPr>
            </w:pPr>
          </w:p>
          <w:p w14:paraId="432C373E" w14:textId="77777777" w:rsidR="008B2632" w:rsidRPr="00546D32" w:rsidRDefault="008B2632" w:rsidP="00775F2A">
            <w:pPr>
              <w:widowControl w:val="0"/>
              <w:autoSpaceDE w:val="0"/>
              <w:autoSpaceDN w:val="0"/>
              <w:spacing w:after="0" w:line="273" w:lineRule="auto"/>
              <w:ind w:left="144" w:right="137" w:firstLine="4"/>
              <w:jc w:val="center"/>
              <w:rPr>
                <w:rFonts w:ascii="Arial" w:eastAsia="Arial" w:hAnsi="Arial" w:cs="Arial"/>
                <w:sz w:val="15"/>
                <w:szCs w:val="24"/>
                <w:lang w:val="en-US"/>
              </w:rPr>
            </w:pPr>
            <w:r w:rsidRPr="00546D32">
              <w:rPr>
                <w:rFonts w:ascii="Arial" w:eastAsia="Arial" w:hAnsi="Arial" w:cs="Arial"/>
                <w:sz w:val="15"/>
                <w:szCs w:val="24"/>
                <w:lang w:val="en-US"/>
              </w:rPr>
              <w:t xml:space="preserve">Trust recovery demands cost </w:t>
            </w:r>
            <w:proofErr w:type="spellStart"/>
            <w:r w:rsidRPr="00546D32">
              <w:rPr>
                <w:rFonts w:ascii="Arial" w:eastAsia="Arial" w:hAnsi="Arial" w:cs="Arial"/>
                <w:sz w:val="15"/>
                <w:szCs w:val="24"/>
                <w:lang w:val="en-US"/>
              </w:rPr>
              <w:t>authorisation</w:t>
            </w:r>
            <w:proofErr w:type="spellEnd"/>
            <w:r w:rsidRPr="00546D32">
              <w:rPr>
                <w:rFonts w:ascii="Arial" w:eastAsia="Arial" w:hAnsi="Arial" w:cs="Arial"/>
                <w:sz w:val="15"/>
                <w:szCs w:val="24"/>
                <w:lang w:val="en-US"/>
              </w:rPr>
              <w:t xml:space="preserve"> beyond existing budgets</w:t>
            </w:r>
          </w:p>
        </w:tc>
        <w:tc>
          <w:tcPr>
            <w:tcW w:w="2268" w:type="dxa"/>
          </w:tcPr>
          <w:p w14:paraId="12502D14" w14:textId="77777777" w:rsidR="008B2632" w:rsidRPr="00546D32" w:rsidRDefault="008B2632" w:rsidP="00775F2A">
            <w:pPr>
              <w:widowControl w:val="0"/>
              <w:autoSpaceDE w:val="0"/>
              <w:autoSpaceDN w:val="0"/>
              <w:spacing w:after="0" w:line="240" w:lineRule="auto"/>
              <w:ind w:left="147" w:right="134"/>
              <w:rPr>
                <w:rFonts w:ascii="Arial" w:eastAsia="Arial" w:hAnsi="Arial" w:cs="Arial"/>
                <w:b/>
                <w:sz w:val="15"/>
                <w:szCs w:val="24"/>
                <w:lang w:val="en-US"/>
              </w:rPr>
            </w:pPr>
          </w:p>
          <w:p w14:paraId="28DE0CCB" w14:textId="77777777" w:rsidR="008B2632" w:rsidRPr="00546D32" w:rsidRDefault="008B2632" w:rsidP="00775F2A">
            <w:pPr>
              <w:widowControl w:val="0"/>
              <w:autoSpaceDE w:val="0"/>
              <w:autoSpaceDN w:val="0"/>
              <w:spacing w:after="0" w:line="273" w:lineRule="auto"/>
              <w:ind w:left="147" w:right="134"/>
              <w:jc w:val="center"/>
              <w:rPr>
                <w:rFonts w:ascii="Arial" w:eastAsia="Arial" w:hAnsi="Arial" w:cs="Arial"/>
                <w:sz w:val="15"/>
                <w:szCs w:val="24"/>
                <w:lang w:val="en-US"/>
              </w:rPr>
            </w:pPr>
            <w:r w:rsidRPr="00546D32">
              <w:rPr>
                <w:rFonts w:ascii="Arial" w:eastAsia="Arial" w:hAnsi="Arial" w:cs="Arial"/>
                <w:sz w:val="15"/>
                <w:szCs w:val="24"/>
                <w:lang w:val="en-US"/>
              </w:rPr>
              <w:t>Trust recoverable at considerable cost and management attention</w:t>
            </w:r>
          </w:p>
        </w:tc>
        <w:tc>
          <w:tcPr>
            <w:tcW w:w="2552" w:type="dxa"/>
          </w:tcPr>
          <w:p w14:paraId="699D87E2" w14:textId="77777777" w:rsidR="008B2632" w:rsidRPr="00546D32" w:rsidRDefault="008B2632" w:rsidP="00775F2A">
            <w:pPr>
              <w:widowControl w:val="0"/>
              <w:autoSpaceDE w:val="0"/>
              <w:autoSpaceDN w:val="0"/>
              <w:spacing w:after="0" w:line="240" w:lineRule="auto"/>
              <w:ind w:left="136" w:right="133"/>
              <w:rPr>
                <w:rFonts w:ascii="Arial" w:eastAsia="Arial" w:hAnsi="Arial" w:cs="Arial"/>
                <w:b/>
                <w:sz w:val="15"/>
                <w:szCs w:val="24"/>
                <w:lang w:val="en-US"/>
              </w:rPr>
            </w:pPr>
          </w:p>
          <w:p w14:paraId="5B72D585" w14:textId="77777777" w:rsidR="008B2632" w:rsidRPr="00546D32" w:rsidRDefault="008B2632" w:rsidP="00775F2A">
            <w:pPr>
              <w:widowControl w:val="0"/>
              <w:autoSpaceDE w:val="0"/>
              <w:autoSpaceDN w:val="0"/>
              <w:spacing w:after="0" w:line="273" w:lineRule="auto"/>
              <w:ind w:left="136" w:right="133"/>
              <w:jc w:val="center"/>
              <w:rPr>
                <w:rFonts w:ascii="Arial" w:eastAsia="Arial" w:hAnsi="Arial" w:cs="Arial"/>
                <w:sz w:val="15"/>
                <w:szCs w:val="24"/>
                <w:lang w:val="en-US"/>
              </w:rPr>
            </w:pPr>
            <w:r w:rsidRPr="00546D32">
              <w:rPr>
                <w:rFonts w:ascii="Arial" w:eastAsia="Arial" w:hAnsi="Arial" w:cs="Arial"/>
                <w:sz w:val="15"/>
                <w:szCs w:val="24"/>
                <w:lang w:val="en-US"/>
              </w:rPr>
              <w:t>Trust severely damaged and full recovery questionable and costly</w:t>
            </w:r>
          </w:p>
        </w:tc>
      </w:tr>
      <w:tr w:rsidR="008B2632" w:rsidRPr="008B2632" w14:paraId="0F4EF388" w14:textId="77777777" w:rsidTr="00546D32">
        <w:trPr>
          <w:gridAfter w:val="2"/>
          <w:wAfter w:w="42" w:type="dxa"/>
          <w:trHeight w:val="493"/>
        </w:trPr>
        <w:tc>
          <w:tcPr>
            <w:tcW w:w="2694" w:type="dxa"/>
            <w:gridSpan w:val="3"/>
            <w:vMerge/>
          </w:tcPr>
          <w:p w14:paraId="57E11DFB" w14:textId="77777777" w:rsidR="008B2632" w:rsidRPr="008B2632" w:rsidRDefault="008B2632" w:rsidP="008B2632">
            <w:pPr>
              <w:rPr>
                <w:sz w:val="2"/>
                <w:szCs w:val="2"/>
              </w:rPr>
            </w:pPr>
          </w:p>
        </w:tc>
        <w:tc>
          <w:tcPr>
            <w:tcW w:w="1360" w:type="dxa"/>
            <w:gridSpan w:val="3"/>
            <w:shd w:val="clear" w:color="auto" w:fill="C0C0C0"/>
          </w:tcPr>
          <w:p w14:paraId="43AB015A" w14:textId="77777777" w:rsidR="00546D32" w:rsidRDefault="00546D32" w:rsidP="00546D32">
            <w:pPr>
              <w:widowControl w:val="0"/>
              <w:autoSpaceDE w:val="0"/>
              <w:autoSpaceDN w:val="0"/>
              <w:spacing w:after="0" w:line="278" w:lineRule="auto"/>
              <w:ind w:left="468" w:hanging="375"/>
              <w:rPr>
                <w:rFonts w:ascii="Arial" w:eastAsia="Arial" w:hAnsi="Arial" w:cs="Arial"/>
                <w:b/>
                <w:color w:val="003265"/>
                <w:sz w:val="13"/>
                <w:lang w:val="en-US"/>
              </w:rPr>
            </w:pPr>
          </w:p>
          <w:p w14:paraId="72480497" w14:textId="248CABE4" w:rsidR="008B2632" w:rsidRPr="008B2632" w:rsidRDefault="008B2632" w:rsidP="00546D32">
            <w:pPr>
              <w:widowControl w:val="0"/>
              <w:autoSpaceDE w:val="0"/>
              <w:autoSpaceDN w:val="0"/>
              <w:spacing w:after="0" w:line="278" w:lineRule="auto"/>
              <w:ind w:left="468" w:hanging="375"/>
              <w:rPr>
                <w:rFonts w:ascii="Arial" w:eastAsia="Arial" w:hAnsi="Arial" w:cs="Arial"/>
                <w:b/>
                <w:sz w:val="13"/>
                <w:lang w:val="en-US"/>
              </w:rPr>
            </w:pPr>
            <w:r w:rsidRPr="008B2632">
              <w:rPr>
                <w:rFonts w:ascii="Arial" w:eastAsia="Arial" w:hAnsi="Arial" w:cs="Arial"/>
                <w:b/>
                <w:color w:val="003265"/>
                <w:sz w:val="13"/>
                <w:lang w:val="en-US"/>
              </w:rPr>
              <w:t>Financial Cost (£)</w:t>
            </w:r>
          </w:p>
        </w:tc>
        <w:tc>
          <w:tcPr>
            <w:tcW w:w="1918" w:type="dxa"/>
            <w:gridSpan w:val="2"/>
          </w:tcPr>
          <w:p w14:paraId="4FE50FF6" w14:textId="77777777" w:rsidR="008B2632" w:rsidRPr="008B2632" w:rsidRDefault="008B2632" w:rsidP="00546D32">
            <w:pPr>
              <w:widowControl w:val="0"/>
              <w:autoSpaceDE w:val="0"/>
              <w:autoSpaceDN w:val="0"/>
              <w:spacing w:after="0" w:line="240" w:lineRule="auto"/>
              <w:rPr>
                <w:rFonts w:ascii="Arial" w:eastAsia="Arial" w:hAnsi="Arial" w:cs="Arial"/>
                <w:b/>
                <w:sz w:val="14"/>
                <w:lang w:val="en-US"/>
              </w:rPr>
            </w:pPr>
          </w:p>
          <w:p w14:paraId="21A23AFE" w14:textId="77777777" w:rsidR="008B2632" w:rsidRPr="008B2632" w:rsidRDefault="008B2632" w:rsidP="00546D32">
            <w:pPr>
              <w:widowControl w:val="0"/>
              <w:autoSpaceDE w:val="0"/>
              <w:autoSpaceDN w:val="0"/>
              <w:spacing w:after="0" w:line="240" w:lineRule="auto"/>
              <w:ind w:left="73" w:right="46"/>
              <w:jc w:val="center"/>
              <w:rPr>
                <w:rFonts w:ascii="Arial" w:eastAsia="Arial" w:hAnsi="Arial" w:cs="Arial"/>
                <w:sz w:val="13"/>
                <w:lang w:val="en-US"/>
              </w:rPr>
            </w:pPr>
            <w:r w:rsidRPr="008B2632">
              <w:rPr>
                <w:rFonts w:ascii="Arial" w:eastAsia="Arial" w:hAnsi="Arial" w:cs="Arial"/>
                <w:sz w:val="13"/>
                <w:lang w:val="en-US"/>
              </w:rPr>
              <w:t>&lt;£50k</w:t>
            </w:r>
          </w:p>
        </w:tc>
        <w:tc>
          <w:tcPr>
            <w:tcW w:w="2127" w:type="dxa"/>
            <w:gridSpan w:val="2"/>
          </w:tcPr>
          <w:p w14:paraId="67BDE7F4" w14:textId="77777777" w:rsidR="008B2632" w:rsidRPr="008B2632" w:rsidRDefault="008B2632" w:rsidP="00546D32">
            <w:pPr>
              <w:widowControl w:val="0"/>
              <w:autoSpaceDE w:val="0"/>
              <w:autoSpaceDN w:val="0"/>
              <w:spacing w:after="0" w:line="240" w:lineRule="auto"/>
              <w:rPr>
                <w:rFonts w:ascii="Arial" w:eastAsia="Arial" w:hAnsi="Arial" w:cs="Arial"/>
                <w:b/>
                <w:sz w:val="14"/>
                <w:lang w:val="en-US"/>
              </w:rPr>
            </w:pPr>
          </w:p>
          <w:p w14:paraId="7B7878FE" w14:textId="77777777" w:rsidR="008B2632" w:rsidRPr="008B2632" w:rsidRDefault="008B2632" w:rsidP="00546D32">
            <w:pPr>
              <w:widowControl w:val="0"/>
              <w:autoSpaceDE w:val="0"/>
              <w:autoSpaceDN w:val="0"/>
              <w:spacing w:after="0" w:line="240" w:lineRule="auto"/>
              <w:ind w:left="74" w:right="46"/>
              <w:jc w:val="center"/>
              <w:rPr>
                <w:rFonts w:ascii="Arial" w:eastAsia="Arial" w:hAnsi="Arial" w:cs="Arial"/>
                <w:sz w:val="13"/>
                <w:lang w:val="en-US"/>
              </w:rPr>
            </w:pPr>
            <w:r w:rsidRPr="008B2632">
              <w:rPr>
                <w:rFonts w:ascii="Arial" w:eastAsia="Arial" w:hAnsi="Arial" w:cs="Arial"/>
                <w:sz w:val="13"/>
                <w:lang w:val="en-US"/>
              </w:rPr>
              <w:t>£50k - £250k</w:t>
            </w:r>
          </w:p>
        </w:tc>
        <w:tc>
          <w:tcPr>
            <w:tcW w:w="2268" w:type="dxa"/>
          </w:tcPr>
          <w:p w14:paraId="57C6A40E" w14:textId="77777777" w:rsidR="008B2632" w:rsidRPr="008B2632" w:rsidRDefault="008B2632" w:rsidP="00775F2A">
            <w:pPr>
              <w:widowControl w:val="0"/>
              <w:autoSpaceDE w:val="0"/>
              <w:autoSpaceDN w:val="0"/>
              <w:spacing w:after="0" w:line="240" w:lineRule="auto"/>
              <w:ind w:left="144" w:right="137"/>
              <w:rPr>
                <w:rFonts w:ascii="Arial" w:eastAsia="Arial" w:hAnsi="Arial" w:cs="Arial"/>
                <w:b/>
                <w:sz w:val="14"/>
                <w:lang w:val="en-US"/>
              </w:rPr>
            </w:pPr>
          </w:p>
          <w:p w14:paraId="7A90899E" w14:textId="77777777" w:rsidR="008B2632" w:rsidRPr="008B2632" w:rsidRDefault="008B2632" w:rsidP="00775F2A">
            <w:pPr>
              <w:widowControl w:val="0"/>
              <w:autoSpaceDE w:val="0"/>
              <w:autoSpaceDN w:val="0"/>
              <w:spacing w:after="0" w:line="240" w:lineRule="auto"/>
              <w:ind w:left="144" w:right="137"/>
              <w:jc w:val="center"/>
              <w:rPr>
                <w:rFonts w:ascii="Arial" w:eastAsia="Arial" w:hAnsi="Arial" w:cs="Arial"/>
                <w:sz w:val="13"/>
                <w:lang w:val="en-US"/>
              </w:rPr>
            </w:pPr>
            <w:r w:rsidRPr="008B2632">
              <w:rPr>
                <w:rFonts w:ascii="Arial" w:eastAsia="Arial" w:hAnsi="Arial" w:cs="Arial"/>
                <w:sz w:val="13"/>
                <w:lang w:val="en-US"/>
              </w:rPr>
              <w:t>£250k - £1m</w:t>
            </w:r>
          </w:p>
        </w:tc>
        <w:tc>
          <w:tcPr>
            <w:tcW w:w="2268" w:type="dxa"/>
          </w:tcPr>
          <w:p w14:paraId="15FC7F1E" w14:textId="77777777" w:rsidR="008B2632" w:rsidRPr="008B2632" w:rsidRDefault="008B2632" w:rsidP="00775F2A">
            <w:pPr>
              <w:widowControl w:val="0"/>
              <w:autoSpaceDE w:val="0"/>
              <w:autoSpaceDN w:val="0"/>
              <w:spacing w:after="0" w:line="240" w:lineRule="auto"/>
              <w:ind w:left="147" w:right="134"/>
              <w:rPr>
                <w:rFonts w:ascii="Arial" w:eastAsia="Arial" w:hAnsi="Arial" w:cs="Arial"/>
                <w:b/>
                <w:sz w:val="14"/>
                <w:lang w:val="en-US"/>
              </w:rPr>
            </w:pPr>
          </w:p>
          <w:p w14:paraId="12A55A2C" w14:textId="77777777" w:rsidR="008B2632" w:rsidRPr="008B2632" w:rsidRDefault="008B2632" w:rsidP="00775F2A">
            <w:pPr>
              <w:widowControl w:val="0"/>
              <w:autoSpaceDE w:val="0"/>
              <w:autoSpaceDN w:val="0"/>
              <w:spacing w:after="0" w:line="240" w:lineRule="auto"/>
              <w:ind w:left="147" w:right="134"/>
              <w:jc w:val="center"/>
              <w:rPr>
                <w:rFonts w:ascii="Arial" w:eastAsia="Arial" w:hAnsi="Arial" w:cs="Arial"/>
                <w:sz w:val="13"/>
                <w:lang w:val="en-US"/>
              </w:rPr>
            </w:pPr>
            <w:r w:rsidRPr="008B2632">
              <w:rPr>
                <w:rFonts w:ascii="Arial" w:eastAsia="Arial" w:hAnsi="Arial" w:cs="Arial"/>
                <w:sz w:val="13"/>
                <w:lang w:val="en-US"/>
              </w:rPr>
              <w:t>£1m - £5 m</w:t>
            </w:r>
          </w:p>
        </w:tc>
        <w:tc>
          <w:tcPr>
            <w:tcW w:w="2552" w:type="dxa"/>
          </w:tcPr>
          <w:p w14:paraId="6C810D45" w14:textId="77777777" w:rsidR="008B2632" w:rsidRPr="008B2632" w:rsidRDefault="008B2632" w:rsidP="00775F2A">
            <w:pPr>
              <w:widowControl w:val="0"/>
              <w:autoSpaceDE w:val="0"/>
              <w:autoSpaceDN w:val="0"/>
              <w:spacing w:after="0" w:line="240" w:lineRule="auto"/>
              <w:ind w:left="136" w:right="133"/>
              <w:rPr>
                <w:rFonts w:ascii="Arial" w:eastAsia="Arial" w:hAnsi="Arial" w:cs="Arial"/>
                <w:b/>
                <w:sz w:val="14"/>
                <w:lang w:val="en-US"/>
              </w:rPr>
            </w:pPr>
          </w:p>
          <w:p w14:paraId="2DE6EE41" w14:textId="77777777" w:rsidR="008B2632" w:rsidRPr="008B2632" w:rsidRDefault="008B2632" w:rsidP="00775F2A">
            <w:pPr>
              <w:widowControl w:val="0"/>
              <w:autoSpaceDE w:val="0"/>
              <w:autoSpaceDN w:val="0"/>
              <w:spacing w:after="0" w:line="240" w:lineRule="auto"/>
              <w:ind w:left="136" w:right="133"/>
              <w:jc w:val="center"/>
              <w:rPr>
                <w:rFonts w:ascii="Arial" w:eastAsia="Arial" w:hAnsi="Arial" w:cs="Arial"/>
                <w:sz w:val="13"/>
                <w:lang w:val="en-US"/>
              </w:rPr>
            </w:pPr>
            <w:r w:rsidRPr="008B2632">
              <w:rPr>
                <w:rFonts w:ascii="Arial" w:eastAsia="Arial" w:hAnsi="Arial" w:cs="Arial"/>
                <w:sz w:val="13"/>
                <w:lang w:val="en-US"/>
              </w:rPr>
              <w:t>&gt;£5m</w:t>
            </w:r>
          </w:p>
        </w:tc>
      </w:tr>
      <w:tr w:rsidR="008B2632" w:rsidRPr="008B2632" w14:paraId="76B2B8B5" w14:textId="77777777" w:rsidTr="00546D32">
        <w:trPr>
          <w:gridAfter w:val="1"/>
          <w:wAfter w:w="31" w:type="dxa"/>
          <w:trHeight w:val="239"/>
        </w:trPr>
        <w:tc>
          <w:tcPr>
            <w:tcW w:w="2694" w:type="dxa"/>
            <w:gridSpan w:val="3"/>
            <w:vMerge/>
          </w:tcPr>
          <w:p w14:paraId="62E1598F" w14:textId="77777777" w:rsidR="008B2632" w:rsidRPr="008B2632" w:rsidRDefault="008B2632" w:rsidP="008B2632">
            <w:pPr>
              <w:rPr>
                <w:sz w:val="2"/>
                <w:szCs w:val="2"/>
              </w:rPr>
            </w:pPr>
          </w:p>
        </w:tc>
        <w:tc>
          <w:tcPr>
            <w:tcW w:w="12504" w:type="dxa"/>
            <w:gridSpan w:val="11"/>
          </w:tcPr>
          <w:p w14:paraId="7A35A2C7" w14:textId="77777777" w:rsidR="008B2632" w:rsidRPr="008B2632" w:rsidRDefault="008B2632" w:rsidP="008B2632">
            <w:pPr>
              <w:widowControl w:val="0"/>
              <w:autoSpaceDE w:val="0"/>
              <w:autoSpaceDN w:val="0"/>
              <w:spacing w:before="38" w:after="0" w:line="240" w:lineRule="auto"/>
              <w:ind w:left="3019" w:right="2990"/>
              <w:jc w:val="center"/>
              <w:rPr>
                <w:rFonts w:ascii="Arial" w:eastAsia="Arial" w:hAnsi="Arial" w:cs="Arial"/>
                <w:b/>
                <w:sz w:val="13"/>
                <w:lang w:val="en-US"/>
              </w:rPr>
            </w:pPr>
            <w:r w:rsidRPr="008B2632">
              <w:rPr>
                <w:rFonts w:ascii="Arial" w:eastAsia="Arial" w:hAnsi="Arial" w:cs="Arial"/>
                <w:b/>
                <w:sz w:val="13"/>
                <w:lang w:val="en-US"/>
              </w:rPr>
              <w:t>IMPACT</w:t>
            </w:r>
          </w:p>
        </w:tc>
      </w:tr>
    </w:tbl>
    <w:p w14:paraId="4164E0E1" w14:textId="77777777" w:rsidR="008B2632" w:rsidRPr="008B2632" w:rsidRDefault="008B2632" w:rsidP="008B2632">
      <w:pPr>
        <w:widowControl w:val="0"/>
        <w:autoSpaceDE w:val="0"/>
        <w:autoSpaceDN w:val="0"/>
        <w:spacing w:after="0" w:line="240" w:lineRule="auto"/>
        <w:rPr>
          <w:rFonts w:ascii="Arial" w:eastAsia="Arial" w:hAnsi="Arial" w:cs="Arial"/>
          <w:b/>
          <w:sz w:val="20"/>
          <w:szCs w:val="19"/>
          <w:lang w:val="en-US"/>
        </w:rPr>
      </w:pPr>
    </w:p>
    <w:p w14:paraId="5613EB95" w14:textId="77777777" w:rsidR="008B2632" w:rsidRPr="008B2632" w:rsidRDefault="008B2632" w:rsidP="00546D32">
      <w:pPr>
        <w:widowControl w:val="0"/>
        <w:autoSpaceDE w:val="0"/>
        <w:autoSpaceDN w:val="0"/>
        <w:spacing w:after="0" w:line="240" w:lineRule="auto"/>
        <w:rPr>
          <w:rFonts w:ascii="Arial" w:eastAsia="Arial" w:hAnsi="Arial" w:cs="Arial"/>
          <w:b/>
          <w:sz w:val="20"/>
          <w:szCs w:val="19"/>
          <w:lang w:val="en-US"/>
        </w:rPr>
      </w:pPr>
      <w:r w:rsidRPr="008B2632">
        <w:rPr>
          <w:rFonts w:ascii="Arial" w:eastAsia="Arial" w:hAnsi="Arial" w:cs="Arial"/>
          <w:noProof/>
          <w:sz w:val="19"/>
          <w:szCs w:val="19"/>
          <w:lang w:eastAsia="en-GB"/>
        </w:rPr>
        <mc:AlternateContent>
          <mc:Choice Requires="wpg">
            <w:drawing>
              <wp:anchor distT="0" distB="0" distL="114300" distR="114300" simplePos="0" relativeHeight="251658240" behindDoc="0" locked="0" layoutInCell="1" allowOverlap="1" wp14:anchorId="6C39D44E" wp14:editId="0192A8B4">
                <wp:simplePos x="0" y="0"/>
                <wp:positionH relativeFrom="page">
                  <wp:posOffset>760095</wp:posOffset>
                </wp:positionH>
                <wp:positionV relativeFrom="paragraph">
                  <wp:posOffset>81915</wp:posOffset>
                </wp:positionV>
                <wp:extent cx="328295" cy="299085"/>
                <wp:effectExtent l="7620" t="3175" r="6985"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 cy="299085"/>
                          <a:chOff x="2247" y="-47"/>
                          <a:chExt cx="517" cy="471"/>
                        </a:xfrm>
                      </wpg:grpSpPr>
                      <wps:wsp>
                        <wps:cNvPr id="11" name="Rectangle 9"/>
                        <wps:cNvSpPr>
                          <a:spLocks noChangeArrowheads="1"/>
                        </wps:cNvSpPr>
                        <wps:spPr bwMode="auto">
                          <a:xfrm>
                            <a:off x="2253" y="-41"/>
                            <a:ext cx="504" cy="45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2253" y="-41"/>
                            <a:ext cx="504" cy="459"/>
                          </a:xfrm>
                          <a:prstGeom prst="rect">
                            <a:avLst/>
                          </a:prstGeom>
                          <a:noFill/>
                          <a:ln w="78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67002" id="Group 10" o:spid="_x0000_s1026" style="position:absolute;margin-left:59.85pt;margin-top:6.45pt;width:25.85pt;height:23.55pt;z-index:251658240;mso-position-horizontal-relative:page" coordorigin="2247,-47" coordsize="51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">
                <v:rect id="Rectangle 9" o:spid="_x0000_s1027" style="position:absolute;left:2253;top:-41;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" fillcolor="green" stroked="f"/>
                <v:rect id="Rectangle 10" o:spid="_x0000_s1028" style="position:absolute;left:2253;top:-41;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" filled="f" strokeweight=".21694mm"/>
                <w10:wrap anchorx="page"/>
              </v:group>
            </w:pict>
          </mc:Fallback>
        </mc:AlternateContent>
      </w:r>
    </w:p>
    <w:p w14:paraId="554196C8" w14:textId="3F1CADCD" w:rsidR="008B2632" w:rsidRPr="00546D32" w:rsidRDefault="008B2632" w:rsidP="00546D32">
      <w:pPr>
        <w:widowControl w:val="0"/>
        <w:tabs>
          <w:tab w:val="left" w:pos="2839"/>
        </w:tabs>
        <w:autoSpaceDE w:val="0"/>
        <w:autoSpaceDN w:val="0"/>
        <w:spacing w:after="0" w:line="240" w:lineRule="auto"/>
        <w:ind w:left="1478"/>
        <w:rPr>
          <w:rFonts w:ascii="Arial" w:eastAsia="Arial" w:hAnsi="Arial" w:cs="Arial"/>
          <w:sz w:val="20"/>
          <w:szCs w:val="20"/>
          <w:lang w:val="en-US"/>
        </w:rPr>
      </w:pPr>
      <w:r w:rsidRPr="00546D32">
        <w:rPr>
          <w:rFonts w:ascii="Arial" w:eastAsia="Arial" w:hAnsi="Arial" w:cs="Arial"/>
          <w:b/>
          <w:bCs/>
          <w:w w:val="105"/>
          <w:sz w:val="20"/>
          <w:szCs w:val="20"/>
          <w:lang w:val="en-US"/>
        </w:rPr>
        <w:t>Minor</w:t>
      </w:r>
      <w:r w:rsidRPr="00546D32">
        <w:rPr>
          <w:rFonts w:ascii="Arial" w:eastAsia="Arial" w:hAnsi="Arial" w:cs="Arial"/>
          <w:w w:val="105"/>
          <w:sz w:val="20"/>
          <w:szCs w:val="20"/>
          <w:lang w:val="en-US"/>
        </w:rPr>
        <w:tab/>
        <w:t xml:space="preserve">Risk easily managed locally – no need to </w:t>
      </w:r>
      <w:r w:rsidR="00334735" w:rsidRPr="00546D32">
        <w:rPr>
          <w:rFonts w:ascii="Arial" w:eastAsia="Arial" w:hAnsi="Arial" w:cs="Arial"/>
          <w:w w:val="105"/>
          <w:sz w:val="20"/>
          <w:szCs w:val="20"/>
          <w:lang w:val="en-US"/>
        </w:rPr>
        <w:t>involve</w:t>
      </w:r>
      <w:r w:rsidR="00334735" w:rsidRPr="00546D32">
        <w:rPr>
          <w:rFonts w:ascii="Arial" w:eastAsia="Arial" w:hAnsi="Arial" w:cs="Arial"/>
          <w:spacing w:val="-28"/>
          <w:w w:val="105"/>
          <w:sz w:val="20"/>
          <w:szCs w:val="20"/>
          <w:lang w:val="en-US"/>
        </w:rPr>
        <w:t xml:space="preserve"> </w:t>
      </w:r>
      <w:r w:rsidR="00546D32" w:rsidRPr="00546D32">
        <w:rPr>
          <w:rFonts w:ascii="Arial" w:eastAsia="Arial" w:hAnsi="Arial" w:cs="Arial"/>
          <w:w w:val="105"/>
          <w:sz w:val="20"/>
          <w:szCs w:val="20"/>
          <w:lang w:val="en-US"/>
        </w:rPr>
        <w:t>Responsible Individual</w:t>
      </w:r>
      <w:r w:rsidR="00546D32">
        <w:rPr>
          <w:rFonts w:ascii="Arial" w:eastAsia="Arial" w:hAnsi="Arial" w:cs="Arial"/>
          <w:w w:val="105"/>
          <w:sz w:val="20"/>
          <w:szCs w:val="20"/>
          <w:lang w:val="en-US"/>
        </w:rPr>
        <w:t xml:space="preserve"> / Service Provider</w:t>
      </w:r>
    </w:p>
    <w:p w14:paraId="1E6F8346" w14:textId="77777777" w:rsidR="008B2632" w:rsidRPr="00546D32" w:rsidRDefault="008B2632" w:rsidP="00546D32">
      <w:pPr>
        <w:widowControl w:val="0"/>
        <w:autoSpaceDE w:val="0"/>
        <w:autoSpaceDN w:val="0"/>
        <w:spacing w:after="0" w:line="240" w:lineRule="auto"/>
        <w:rPr>
          <w:rFonts w:ascii="Arial" w:eastAsia="Arial" w:hAnsi="Arial" w:cs="Arial"/>
          <w:sz w:val="20"/>
          <w:szCs w:val="20"/>
          <w:lang w:val="en-US"/>
        </w:rPr>
      </w:pPr>
      <w:r w:rsidRPr="00546D32">
        <w:rPr>
          <w:rFonts w:ascii="Arial" w:eastAsia="Arial" w:hAnsi="Arial" w:cs="Arial"/>
          <w:noProof/>
          <w:sz w:val="20"/>
          <w:szCs w:val="20"/>
          <w:lang w:eastAsia="en-GB"/>
        </w:rPr>
        <mc:AlternateContent>
          <mc:Choice Requires="wpg">
            <w:drawing>
              <wp:anchor distT="0" distB="0" distL="114300" distR="114300" simplePos="0" relativeHeight="251658241" behindDoc="0" locked="0" layoutInCell="1" allowOverlap="1" wp14:anchorId="725EB84F" wp14:editId="724C23AE">
                <wp:simplePos x="0" y="0"/>
                <wp:positionH relativeFrom="page">
                  <wp:posOffset>767715</wp:posOffset>
                </wp:positionH>
                <wp:positionV relativeFrom="paragraph">
                  <wp:posOffset>132715</wp:posOffset>
                </wp:positionV>
                <wp:extent cx="328295" cy="299085"/>
                <wp:effectExtent l="7620" t="2540" r="6985" b="31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 cy="299085"/>
                          <a:chOff x="2247" y="-47"/>
                          <a:chExt cx="517" cy="471"/>
                        </a:xfrm>
                      </wpg:grpSpPr>
                      <wps:wsp>
                        <wps:cNvPr id="8" name="Rectangle 6"/>
                        <wps:cNvSpPr>
                          <a:spLocks noChangeArrowheads="1"/>
                        </wps:cNvSpPr>
                        <wps:spPr bwMode="auto">
                          <a:xfrm>
                            <a:off x="2253" y="-41"/>
                            <a:ext cx="504" cy="4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2253" y="-41"/>
                            <a:ext cx="504" cy="459"/>
                          </a:xfrm>
                          <a:prstGeom prst="rect">
                            <a:avLst/>
                          </a:prstGeom>
                          <a:noFill/>
                          <a:ln w="78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CFE2F" id="Group 7" o:spid="_x0000_s1026" style="position:absolute;margin-left:60.45pt;margin-top:10.45pt;width:25.85pt;height:23.55pt;z-index:251658241;mso-position-horizontal-relative:page" coordorigin="2247,-47" coordsize="51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">
                <v:rect id="Rectangle 6" o:spid="_x0000_s1027" style="position:absolute;left:2253;top:-41;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" fillcolor="yellow" stroked="f"/>
                <v:rect id="Rectangle 7" o:spid="_x0000_s1028" style="position:absolute;left:2253;top:-41;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" filled="f" strokeweight=".21694mm"/>
                <w10:wrap anchorx="page"/>
              </v:group>
            </w:pict>
          </mc:Fallback>
        </mc:AlternateContent>
      </w:r>
    </w:p>
    <w:p w14:paraId="370BC702" w14:textId="3F317E16" w:rsidR="008B2632" w:rsidRPr="00546D32" w:rsidRDefault="008B2632" w:rsidP="00546D32">
      <w:pPr>
        <w:widowControl w:val="0"/>
        <w:tabs>
          <w:tab w:val="left" w:pos="2839"/>
        </w:tabs>
        <w:autoSpaceDE w:val="0"/>
        <w:autoSpaceDN w:val="0"/>
        <w:spacing w:after="0" w:line="264" w:lineRule="auto"/>
        <w:ind w:left="2839" w:right="1783" w:hanging="1361"/>
        <w:rPr>
          <w:rFonts w:ascii="Arial" w:eastAsia="Arial" w:hAnsi="Arial" w:cs="Arial"/>
          <w:sz w:val="20"/>
          <w:szCs w:val="20"/>
          <w:lang w:val="en-US"/>
        </w:rPr>
      </w:pPr>
      <w:r w:rsidRPr="00546D32">
        <w:rPr>
          <w:rFonts w:ascii="Arial" w:eastAsia="Arial" w:hAnsi="Arial" w:cs="Arial"/>
          <w:b/>
          <w:bCs/>
          <w:w w:val="105"/>
          <w:sz w:val="20"/>
          <w:szCs w:val="20"/>
          <w:lang w:val="en-US"/>
        </w:rPr>
        <w:t>Moderate</w:t>
      </w:r>
      <w:r w:rsidRPr="00546D32">
        <w:rPr>
          <w:rFonts w:ascii="Arial" w:eastAsia="Arial" w:hAnsi="Arial" w:cs="Arial"/>
          <w:w w:val="105"/>
          <w:sz w:val="20"/>
          <w:szCs w:val="20"/>
          <w:lang w:val="en-US"/>
        </w:rPr>
        <w:tab/>
        <w:t>Risk</w:t>
      </w:r>
      <w:r w:rsidRPr="00546D32">
        <w:rPr>
          <w:rFonts w:ascii="Arial" w:eastAsia="Arial" w:hAnsi="Arial" w:cs="Arial"/>
          <w:spacing w:val="-10"/>
          <w:w w:val="105"/>
          <w:sz w:val="20"/>
          <w:szCs w:val="20"/>
          <w:lang w:val="en-US"/>
        </w:rPr>
        <w:t xml:space="preserve"> </w:t>
      </w:r>
      <w:r w:rsidRPr="00546D32">
        <w:rPr>
          <w:rFonts w:ascii="Arial" w:eastAsia="Arial" w:hAnsi="Arial" w:cs="Arial"/>
          <w:w w:val="105"/>
          <w:sz w:val="20"/>
          <w:szCs w:val="20"/>
          <w:lang w:val="en-US"/>
        </w:rPr>
        <w:t>containable</w:t>
      </w:r>
      <w:r w:rsidRPr="00546D32">
        <w:rPr>
          <w:rFonts w:ascii="Arial" w:eastAsia="Arial" w:hAnsi="Arial" w:cs="Arial"/>
          <w:spacing w:val="-9"/>
          <w:w w:val="105"/>
          <w:sz w:val="20"/>
          <w:szCs w:val="20"/>
          <w:lang w:val="en-US"/>
        </w:rPr>
        <w:t xml:space="preserve"> </w:t>
      </w:r>
      <w:r w:rsidRPr="00546D32">
        <w:rPr>
          <w:rFonts w:ascii="Arial" w:eastAsia="Arial" w:hAnsi="Arial" w:cs="Arial"/>
          <w:w w:val="105"/>
          <w:sz w:val="20"/>
          <w:szCs w:val="20"/>
          <w:lang w:val="en-US"/>
        </w:rPr>
        <w:t>at</w:t>
      </w:r>
      <w:r w:rsidRPr="00546D32">
        <w:rPr>
          <w:rFonts w:ascii="Arial" w:eastAsia="Arial" w:hAnsi="Arial" w:cs="Arial"/>
          <w:spacing w:val="-9"/>
          <w:w w:val="105"/>
          <w:sz w:val="20"/>
          <w:szCs w:val="20"/>
          <w:lang w:val="en-US"/>
        </w:rPr>
        <w:t xml:space="preserve"> </w:t>
      </w:r>
      <w:r w:rsidRPr="00546D32">
        <w:rPr>
          <w:rFonts w:ascii="Arial" w:eastAsia="Arial" w:hAnsi="Arial" w:cs="Arial"/>
          <w:w w:val="105"/>
          <w:sz w:val="20"/>
          <w:szCs w:val="20"/>
          <w:lang w:val="en-US"/>
        </w:rPr>
        <w:t>service</w:t>
      </w:r>
      <w:r w:rsidRPr="00546D32">
        <w:rPr>
          <w:rFonts w:ascii="Arial" w:eastAsia="Arial" w:hAnsi="Arial" w:cs="Arial"/>
          <w:spacing w:val="-9"/>
          <w:w w:val="105"/>
          <w:sz w:val="20"/>
          <w:szCs w:val="20"/>
          <w:lang w:val="en-US"/>
        </w:rPr>
        <w:t xml:space="preserve"> </w:t>
      </w:r>
      <w:r w:rsidRPr="00546D32">
        <w:rPr>
          <w:rFonts w:ascii="Arial" w:eastAsia="Arial" w:hAnsi="Arial" w:cs="Arial"/>
          <w:w w:val="105"/>
          <w:sz w:val="20"/>
          <w:szCs w:val="20"/>
          <w:lang w:val="en-US"/>
        </w:rPr>
        <w:t>level</w:t>
      </w:r>
      <w:r w:rsidRPr="00546D32">
        <w:rPr>
          <w:rFonts w:ascii="Arial" w:eastAsia="Arial" w:hAnsi="Arial" w:cs="Arial"/>
          <w:spacing w:val="-10"/>
          <w:w w:val="105"/>
          <w:sz w:val="20"/>
          <w:szCs w:val="20"/>
          <w:lang w:val="en-US"/>
        </w:rPr>
        <w:t xml:space="preserve"> </w:t>
      </w:r>
      <w:r w:rsidRPr="00546D32">
        <w:rPr>
          <w:rFonts w:ascii="Arial" w:eastAsia="Arial" w:hAnsi="Arial" w:cs="Arial"/>
          <w:w w:val="105"/>
          <w:sz w:val="20"/>
          <w:szCs w:val="20"/>
          <w:lang w:val="en-US"/>
        </w:rPr>
        <w:t>–</w:t>
      </w:r>
      <w:r w:rsidR="00546D32">
        <w:rPr>
          <w:rFonts w:ascii="Arial" w:eastAsia="Arial" w:hAnsi="Arial" w:cs="Arial"/>
          <w:w w:val="105"/>
          <w:sz w:val="20"/>
          <w:szCs w:val="20"/>
          <w:lang w:val="en-US"/>
        </w:rPr>
        <w:t xml:space="preserve"> </w:t>
      </w:r>
      <w:r w:rsidR="001E14B2" w:rsidRPr="00546D32">
        <w:rPr>
          <w:rFonts w:ascii="Arial" w:eastAsia="Arial" w:hAnsi="Arial" w:cs="Arial"/>
          <w:w w:val="105"/>
          <w:sz w:val="20"/>
          <w:szCs w:val="20"/>
          <w:lang w:val="en-US"/>
        </w:rPr>
        <w:t>Responsible Individual</w:t>
      </w:r>
      <w:r w:rsidRPr="00546D32">
        <w:rPr>
          <w:rFonts w:ascii="Arial" w:eastAsia="Arial" w:hAnsi="Arial" w:cs="Arial"/>
          <w:w w:val="105"/>
          <w:sz w:val="20"/>
          <w:szCs w:val="20"/>
          <w:lang w:val="en-US"/>
        </w:rPr>
        <w:t xml:space="preserve"> may need to be kept</w:t>
      </w:r>
      <w:r w:rsidRPr="00546D32">
        <w:rPr>
          <w:rFonts w:ascii="Arial" w:eastAsia="Arial" w:hAnsi="Arial" w:cs="Arial"/>
          <w:spacing w:val="-9"/>
          <w:w w:val="105"/>
          <w:sz w:val="20"/>
          <w:szCs w:val="20"/>
          <w:lang w:val="en-US"/>
        </w:rPr>
        <w:t xml:space="preserve"> </w:t>
      </w:r>
      <w:r w:rsidR="006E4AB0" w:rsidRPr="00546D32">
        <w:rPr>
          <w:rFonts w:ascii="Arial" w:eastAsia="Arial" w:hAnsi="Arial" w:cs="Arial"/>
          <w:w w:val="105"/>
          <w:sz w:val="20"/>
          <w:szCs w:val="20"/>
          <w:lang w:val="en-US"/>
        </w:rPr>
        <w:t>informed.</w:t>
      </w:r>
    </w:p>
    <w:p w14:paraId="59DE6281" w14:textId="0A4309A9" w:rsidR="008B2632" w:rsidRPr="00546D32" w:rsidRDefault="008B2632" w:rsidP="00546D32">
      <w:pPr>
        <w:widowControl w:val="0"/>
        <w:autoSpaceDE w:val="0"/>
        <w:autoSpaceDN w:val="0"/>
        <w:spacing w:after="0" w:line="240" w:lineRule="auto"/>
        <w:rPr>
          <w:rFonts w:ascii="Arial" w:eastAsia="Arial" w:hAnsi="Arial" w:cs="Arial"/>
          <w:sz w:val="20"/>
          <w:szCs w:val="20"/>
          <w:lang w:val="en-US"/>
        </w:rPr>
      </w:pPr>
    </w:p>
    <w:p w14:paraId="4375D358" w14:textId="48D63EAF" w:rsidR="008B2632" w:rsidRPr="00546D32" w:rsidRDefault="00546D32" w:rsidP="00546D32">
      <w:pPr>
        <w:widowControl w:val="0"/>
        <w:tabs>
          <w:tab w:val="left" w:pos="2839"/>
        </w:tabs>
        <w:autoSpaceDE w:val="0"/>
        <w:autoSpaceDN w:val="0"/>
        <w:spacing w:after="0" w:line="240" w:lineRule="auto"/>
        <w:ind w:left="1478"/>
        <w:rPr>
          <w:rFonts w:ascii="Arial" w:eastAsia="Arial" w:hAnsi="Arial" w:cs="Arial"/>
          <w:sz w:val="20"/>
          <w:szCs w:val="20"/>
          <w:lang w:val="en-US"/>
        </w:rPr>
      </w:pPr>
      <w:r w:rsidRPr="00546D32">
        <w:rPr>
          <w:rFonts w:ascii="Arial" w:eastAsia="Arial" w:hAnsi="Arial" w:cs="Arial"/>
          <w:noProof/>
          <w:sz w:val="20"/>
          <w:szCs w:val="20"/>
          <w:lang w:eastAsia="en-GB"/>
        </w:rPr>
        <mc:AlternateContent>
          <mc:Choice Requires="wpg">
            <w:drawing>
              <wp:anchor distT="0" distB="0" distL="114300" distR="114300" simplePos="0" relativeHeight="251658242" behindDoc="0" locked="0" layoutInCell="1" allowOverlap="1" wp14:anchorId="260187B1" wp14:editId="5260BD0D">
                <wp:simplePos x="0" y="0"/>
                <wp:positionH relativeFrom="page">
                  <wp:posOffset>763270</wp:posOffset>
                </wp:positionH>
                <wp:positionV relativeFrom="paragraph">
                  <wp:posOffset>22860</wp:posOffset>
                </wp:positionV>
                <wp:extent cx="328295" cy="299085"/>
                <wp:effectExtent l="7620" t="10160" r="698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 cy="299085"/>
                          <a:chOff x="2247" y="-121"/>
                          <a:chExt cx="517" cy="471"/>
                        </a:xfrm>
                      </wpg:grpSpPr>
                      <wps:wsp>
                        <wps:cNvPr id="5" name="Rectangle 3"/>
                        <wps:cNvSpPr>
                          <a:spLocks noChangeArrowheads="1"/>
                        </wps:cNvSpPr>
                        <wps:spPr bwMode="auto">
                          <a:xfrm>
                            <a:off x="2253" y="-115"/>
                            <a:ext cx="504" cy="459"/>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2253" y="-115"/>
                            <a:ext cx="504" cy="459"/>
                          </a:xfrm>
                          <a:prstGeom prst="rect">
                            <a:avLst/>
                          </a:prstGeom>
                          <a:noFill/>
                          <a:ln w="78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F7148" id="Group 4" o:spid="_x0000_s1026" style="position:absolute;margin-left:60.1pt;margin-top:1.8pt;width:25.85pt;height:23.55pt;z-index:251658242;mso-position-horizontal-relative:page" coordorigin="2247,-121" coordsize="51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">
                <v:rect id="Rectangle 3" o:spid="_x0000_s1027" style="position:absolute;left:2253;top:-115;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" fillcolor="#f90" stroked="f"/>
                <v:rect id="Rectangle 4" o:spid="_x0000_s1028" style="position:absolute;left:2253;top:-115;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" filled="f" strokeweight=".21694mm"/>
                <w10:wrap anchorx="page"/>
              </v:group>
            </w:pict>
          </mc:Fallback>
        </mc:AlternateContent>
      </w:r>
      <w:r w:rsidR="008B2632" w:rsidRPr="00546D32">
        <w:rPr>
          <w:rFonts w:ascii="Arial" w:eastAsia="Arial" w:hAnsi="Arial" w:cs="Arial"/>
          <w:b/>
          <w:bCs/>
          <w:w w:val="105"/>
          <w:sz w:val="20"/>
          <w:szCs w:val="20"/>
          <w:lang w:val="en-US"/>
        </w:rPr>
        <w:t>Major</w:t>
      </w:r>
      <w:r w:rsidR="008B2632" w:rsidRPr="00546D32">
        <w:rPr>
          <w:rFonts w:ascii="Arial" w:eastAsia="Arial" w:hAnsi="Arial" w:cs="Arial"/>
          <w:w w:val="105"/>
          <w:sz w:val="20"/>
          <w:szCs w:val="20"/>
          <w:lang w:val="en-US"/>
        </w:rPr>
        <w:tab/>
      </w:r>
      <w:r w:rsidR="00DD746C" w:rsidRPr="00546D32">
        <w:rPr>
          <w:rFonts w:ascii="Arial" w:eastAsia="Arial" w:hAnsi="Arial" w:cs="Arial"/>
          <w:w w:val="105"/>
          <w:sz w:val="20"/>
          <w:szCs w:val="20"/>
          <w:lang w:val="en-US"/>
        </w:rPr>
        <w:t xml:space="preserve">Intervention by Responsible Individual / Service Provider and </w:t>
      </w:r>
      <w:r w:rsidR="001E14B2" w:rsidRPr="00546D32">
        <w:rPr>
          <w:rFonts w:ascii="Arial" w:eastAsia="Arial" w:hAnsi="Arial" w:cs="Arial"/>
          <w:w w:val="105"/>
          <w:sz w:val="20"/>
          <w:szCs w:val="20"/>
          <w:lang w:val="en-US"/>
        </w:rPr>
        <w:t>both commissioning teams and regulatory bodies</w:t>
      </w:r>
    </w:p>
    <w:p w14:paraId="1A39A0B3" w14:textId="77777777" w:rsidR="008B2632" w:rsidRPr="00546D32" w:rsidRDefault="008B2632" w:rsidP="00546D32">
      <w:pPr>
        <w:widowControl w:val="0"/>
        <w:autoSpaceDE w:val="0"/>
        <w:autoSpaceDN w:val="0"/>
        <w:spacing w:after="0" w:line="240" w:lineRule="auto"/>
        <w:rPr>
          <w:rFonts w:ascii="Arial" w:eastAsia="Arial" w:hAnsi="Arial" w:cs="Arial"/>
          <w:sz w:val="20"/>
          <w:szCs w:val="20"/>
          <w:lang w:val="en-US"/>
        </w:rPr>
      </w:pPr>
    </w:p>
    <w:p w14:paraId="2FD6C2AD" w14:textId="77777777" w:rsidR="008B2632" w:rsidRPr="00546D32" w:rsidRDefault="008B2632" w:rsidP="00546D32">
      <w:pPr>
        <w:widowControl w:val="0"/>
        <w:autoSpaceDE w:val="0"/>
        <w:autoSpaceDN w:val="0"/>
        <w:spacing w:after="0" w:line="240" w:lineRule="auto"/>
        <w:rPr>
          <w:rFonts w:ascii="Arial" w:eastAsia="Arial" w:hAnsi="Arial" w:cs="Arial"/>
          <w:sz w:val="20"/>
          <w:szCs w:val="20"/>
          <w:lang w:val="en-US"/>
        </w:rPr>
      </w:pPr>
      <w:r w:rsidRPr="00546D32">
        <w:rPr>
          <w:rFonts w:ascii="Arial" w:eastAsia="Arial" w:hAnsi="Arial" w:cs="Arial"/>
          <w:noProof/>
          <w:sz w:val="20"/>
          <w:szCs w:val="20"/>
          <w:lang w:eastAsia="en-GB"/>
        </w:rPr>
        <mc:AlternateContent>
          <mc:Choice Requires="wpg">
            <w:drawing>
              <wp:anchor distT="0" distB="0" distL="114300" distR="114300" simplePos="0" relativeHeight="251658243" behindDoc="0" locked="0" layoutInCell="1" allowOverlap="1" wp14:anchorId="7C6DB013" wp14:editId="1708B374">
                <wp:simplePos x="0" y="0"/>
                <wp:positionH relativeFrom="page">
                  <wp:posOffset>763905</wp:posOffset>
                </wp:positionH>
                <wp:positionV relativeFrom="paragraph">
                  <wp:posOffset>119380</wp:posOffset>
                </wp:positionV>
                <wp:extent cx="328295" cy="299085"/>
                <wp:effectExtent l="7620" t="9525" r="698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 cy="299085"/>
                          <a:chOff x="2247" y="-120"/>
                          <a:chExt cx="517" cy="471"/>
                        </a:xfrm>
                      </wpg:grpSpPr>
                      <wps:wsp>
                        <wps:cNvPr id="3" name="Rectangle 12"/>
                        <wps:cNvSpPr>
                          <a:spLocks noChangeArrowheads="1"/>
                        </wps:cNvSpPr>
                        <wps:spPr bwMode="auto">
                          <a:xfrm>
                            <a:off x="2253" y="-114"/>
                            <a:ext cx="504" cy="45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2253" y="-114"/>
                            <a:ext cx="504" cy="459"/>
                          </a:xfrm>
                          <a:prstGeom prst="rect">
                            <a:avLst/>
                          </a:prstGeom>
                          <a:noFill/>
                          <a:ln w="78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782BA" id="Group 2" o:spid="_x0000_s1026" style="position:absolute;margin-left:60.15pt;margin-top:9.4pt;width:25.85pt;height:23.55pt;z-index:251658243;mso-position-horizontal-relative:page" coordorigin="2247,-120" coordsize="51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">
                <v:rect id="Rectangle 12" o:spid="_x0000_s1027" style="position:absolute;left:2253;top:-114;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" fillcolor="red" stroked="f"/>
                <v:rect id="Rectangle 13" o:spid="_x0000_s1028" style="position:absolute;left:2253;top:-114;width:50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" filled="f" strokeweight=".21694mm"/>
                <w10:wrap anchorx="page"/>
              </v:group>
            </w:pict>
          </mc:Fallback>
        </mc:AlternateContent>
      </w:r>
    </w:p>
    <w:p w14:paraId="52915511" w14:textId="0C3C974A" w:rsidR="005440D7" w:rsidRDefault="008B2632" w:rsidP="00775F2A">
      <w:pPr>
        <w:widowControl w:val="0"/>
        <w:tabs>
          <w:tab w:val="left" w:pos="2839"/>
        </w:tabs>
        <w:autoSpaceDE w:val="0"/>
        <w:autoSpaceDN w:val="0"/>
        <w:spacing w:after="0" w:line="240" w:lineRule="auto"/>
        <w:ind w:left="2838" w:hanging="1360"/>
        <w:rPr>
          <w:rFonts w:ascii="Arial" w:eastAsia="Arial" w:hAnsi="Arial" w:cs="Arial"/>
          <w:w w:val="105"/>
          <w:sz w:val="19"/>
          <w:szCs w:val="19"/>
          <w:lang w:val="en-US"/>
        </w:rPr>
      </w:pPr>
      <w:r w:rsidRPr="00546D32">
        <w:rPr>
          <w:rFonts w:ascii="Arial" w:eastAsia="Arial" w:hAnsi="Arial" w:cs="Arial"/>
          <w:b/>
          <w:bCs/>
          <w:w w:val="105"/>
          <w:sz w:val="20"/>
          <w:szCs w:val="20"/>
          <w:lang w:val="en-US"/>
        </w:rPr>
        <w:t>Critical</w:t>
      </w:r>
      <w:r w:rsidRPr="00546D32">
        <w:rPr>
          <w:rFonts w:ascii="Arial" w:eastAsia="Arial" w:hAnsi="Arial" w:cs="Arial"/>
          <w:w w:val="105"/>
          <w:sz w:val="20"/>
          <w:szCs w:val="20"/>
          <w:lang w:val="en-US"/>
        </w:rPr>
        <w:tab/>
      </w:r>
      <w:r w:rsidR="001E14B2" w:rsidRPr="00546D32">
        <w:rPr>
          <w:rFonts w:ascii="Arial" w:eastAsia="Arial" w:hAnsi="Arial" w:cs="Arial"/>
          <w:w w:val="105"/>
          <w:sz w:val="20"/>
          <w:szCs w:val="20"/>
          <w:lang w:val="en-US"/>
        </w:rPr>
        <w:tab/>
      </w:r>
      <w:r w:rsidRPr="00546D32">
        <w:rPr>
          <w:rFonts w:ascii="Arial" w:eastAsia="Arial" w:hAnsi="Arial" w:cs="Arial"/>
          <w:w w:val="105"/>
          <w:sz w:val="20"/>
          <w:szCs w:val="20"/>
          <w:lang w:val="en-US"/>
        </w:rPr>
        <w:t xml:space="preserve">Significant </w:t>
      </w:r>
      <w:r w:rsidR="001E14B2" w:rsidRPr="00546D32">
        <w:rPr>
          <w:rFonts w:ascii="Arial" w:eastAsia="Arial" w:hAnsi="Arial" w:cs="Arial"/>
          <w:w w:val="105"/>
          <w:sz w:val="20"/>
          <w:szCs w:val="20"/>
          <w:lang w:val="en-US"/>
        </w:rPr>
        <w:t xml:space="preserve">intervention and support needed from Service Provider, Responsible Individual, Registered Manager and both     </w:t>
      </w:r>
      <w:r w:rsidR="00334735" w:rsidRPr="00546D32">
        <w:rPr>
          <w:rFonts w:ascii="Arial" w:eastAsia="Arial" w:hAnsi="Arial" w:cs="Arial"/>
          <w:w w:val="105"/>
          <w:sz w:val="20"/>
          <w:szCs w:val="20"/>
          <w:lang w:val="en-US"/>
        </w:rPr>
        <w:t>c</w:t>
      </w:r>
      <w:r w:rsidR="001E14B2" w:rsidRPr="00546D32">
        <w:rPr>
          <w:rFonts w:ascii="Arial" w:eastAsia="Arial" w:hAnsi="Arial" w:cs="Arial"/>
          <w:w w:val="105"/>
          <w:sz w:val="20"/>
          <w:szCs w:val="20"/>
          <w:lang w:val="en-US"/>
        </w:rPr>
        <w:t>ommissioning teams and regulatory bodies</w:t>
      </w:r>
      <w:r w:rsidR="001E14B2">
        <w:rPr>
          <w:rFonts w:ascii="Arial" w:eastAsia="Arial" w:hAnsi="Arial" w:cs="Arial"/>
          <w:w w:val="105"/>
          <w:sz w:val="19"/>
          <w:szCs w:val="19"/>
          <w:lang w:val="en-US"/>
        </w:rPr>
        <w:t xml:space="preserve">. </w:t>
      </w:r>
    </w:p>
    <w:p w14:paraId="0B84A583" w14:textId="0C978430" w:rsidR="00775F2A" w:rsidRDefault="00775F2A" w:rsidP="00775F2A">
      <w:pPr>
        <w:tabs>
          <w:tab w:val="left" w:pos="12075"/>
        </w:tabs>
      </w:pPr>
      <w:r>
        <w:tab/>
      </w:r>
    </w:p>
    <w:p w14:paraId="2BB6D53E" w14:textId="43C2C63D" w:rsidR="00A522C2" w:rsidRDefault="00A522C2" w:rsidP="00A522C2">
      <w:pPr>
        <w:pStyle w:val="Heading1"/>
      </w:pPr>
      <w:bookmarkStart w:id="48" w:name="_Appendix_H_–"/>
      <w:bookmarkStart w:id="49" w:name="_Toc65053805"/>
      <w:bookmarkEnd w:id="48"/>
      <w:r>
        <w:lastRenderedPageBreak/>
        <w:t>Appendix H – BCP Audit tool</w:t>
      </w:r>
      <w:bookmarkEnd w:id="49"/>
    </w:p>
    <w:p w14:paraId="2A5FA708" w14:textId="2469D0CA" w:rsidR="00A522C2" w:rsidRDefault="00A522C2" w:rsidP="00A522C2">
      <w:pPr>
        <w:rPr>
          <w:sz w:val="24"/>
          <w:szCs w:val="24"/>
        </w:rPr>
      </w:pPr>
      <w:r w:rsidRPr="002F70B4">
        <w:rPr>
          <w:sz w:val="24"/>
          <w:szCs w:val="24"/>
        </w:rPr>
        <w:t xml:space="preserve">This Tool has been designed for </w:t>
      </w:r>
      <w:r w:rsidR="005B5268">
        <w:rPr>
          <w:sz w:val="24"/>
          <w:szCs w:val="24"/>
        </w:rPr>
        <w:t xml:space="preserve">RI’s, quality assurance managers and / or </w:t>
      </w:r>
      <w:r w:rsidRPr="002F70B4">
        <w:rPr>
          <w:sz w:val="24"/>
          <w:szCs w:val="24"/>
        </w:rPr>
        <w:t>commissioners to audit the Business Continuity Plans of services they are commissioning.  It is a simple check list that can be adapted to meet the service being audited, (</w:t>
      </w:r>
      <w:proofErr w:type="gramStart"/>
      <w:r w:rsidR="002F70B4" w:rsidRPr="002F70B4">
        <w:rPr>
          <w:sz w:val="24"/>
          <w:szCs w:val="24"/>
        </w:rPr>
        <w:t>i.e.</w:t>
      </w:r>
      <w:proofErr w:type="gramEnd"/>
      <w:r w:rsidRPr="002F70B4">
        <w:rPr>
          <w:sz w:val="24"/>
          <w:szCs w:val="24"/>
        </w:rPr>
        <w:t xml:space="preserve"> nursing, residential, supported living, domiciliary settings).  It also allows for monitoring of any areas of development and sets timescales for these to be completed.  </w:t>
      </w:r>
    </w:p>
    <w:bookmarkStart w:id="50" w:name="_MON_1675666369"/>
    <w:bookmarkEnd w:id="50"/>
    <w:p w14:paraId="416B2D0B" w14:textId="3A96838C" w:rsidR="4D55079C" w:rsidRDefault="00F3028E" w:rsidP="4D55079C">
      <w:r>
        <w:object w:dxaOrig="1503" w:dyaOrig="985" w14:anchorId="3890C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7" o:title=""/>
          </v:shape>
          <o:OLEObject Type="Embed" ProgID="Word.Document.12" ShapeID="_x0000_i1025" DrawAspect="Icon" ObjectID="_1690108832" r:id="rId18">
            <o:FieldCodes>\s</o:FieldCodes>
          </o:OLEObject>
        </w:object>
      </w:r>
    </w:p>
    <w:p w14:paraId="41C816E1" w14:textId="77777777" w:rsidR="005B5268" w:rsidRDefault="005B5268">
      <w:pPr>
        <w:rPr>
          <w:rFonts w:asciiTheme="majorHAnsi" w:eastAsiaTheme="majorEastAsia" w:hAnsiTheme="majorHAnsi" w:cstheme="majorBidi"/>
          <w:color w:val="2F5496" w:themeColor="accent1" w:themeShade="BF"/>
          <w:sz w:val="32"/>
          <w:szCs w:val="32"/>
        </w:rPr>
      </w:pPr>
      <w:bookmarkStart w:id="51" w:name="_Toc65053806"/>
      <w:r>
        <w:br w:type="page"/>
      </w:r>
    </w:p>
    <w:p w14:paraId="16E96873" w14:textId="0A7B9321" w:rsidR="13671AA8" w:rsidRDefault="13671AA8" w:rsidP="00CA7576">
      <w:pPr>
        <w:pStyle w:val="Heading1"/>
      </w:pPr>
      <w:r>
        <w:lastRenderedPageBreak/>
        <w:t xml:space="preserve">Appendix </w:t>
      </w:r>
      <w:r w:rsidR="4CB09C15">
        <w:t>I</w:t>
      </w:r>
      <w:r>
        <w:t xml:space="preserve"> – Covid-19 related advice and support</w:t>
      </w:r>
      <w:bookmarkEnd w:id="51"/>
    </w:p>
    <w:p w14:paraId="2412199E" w14:textId="1A3CBED7" w:rsidR="70532266" w:rsidRDefault="70532266" w:rsidP="70532266">
      <w:pPr>
        <w:rPr>
          <w:b/>
          <w:bCs/>
        </w:rPr>
      </w:pPr>
    </w:p>
    <w:p w14:paraId="5E4F2350" w14:textId="59BF75FE" w:rsidR="2540C875" w:rsidRPr="00D06745" w:rsidRDefault="2540C875" w:rsidP="4D55079C">
      <w:pPr>
        <w:rPr>
          <w:b/>
          <w:bCs/>
        </w:rPr>
      </w:pPr>
      <w:r w:rsidRPr="00D06745">
        <w:rPr>
          <w:b/>
          <w:bCs/>
        </w:rPr>
        <w:t>General Covid advice and support</w:t>
      </w:r>
    </w:p>
    <w:p w14:paraId="38CCFC36" w14:textId="0F26AEF3" w:rsidR="14603665" w:rsidRDefault="009769ED" w:rsidP="4D55079C">
      <w:pPr>
        <w:rPr>
          <w:rStyle w:val="Hyperlink"/>
          <w:rFonts w:ascii="Calibri" w:eastAsia="Calibri" w:hAnsi="Calibri" w:cs="Calibri"/>
        </w:rPr>
      </w:pPr>
      <w:hyperlink r:id="rId19">
        <w:r w:rsidR="14603665" w:rsidRPr="4D55079C">
          <w:rPr>
            <w:rStyle w:val="Hyperlink"/>
            <w:rFonts w:ascii="Calibri" w:eastAsia="Calibri" w:hAnsi="Calibri" w:cs="Calibri"/>
          </w:rPr>
          <w:t>Coronavirus (COVID-19) - Public Health Wales (</w:t>
        </w:r>
        <w:proofErr w:type="spellStart"/>
        <w:proofErr w:type="gramStart"/>
        <w:r w:rsidR="14603665" w:rsidRPr="4D55079C">
          <w:rPr>
            <w:rStyle w:val="Hyperlink"/>
            <w:rFonts w:ascii="Calibri" w:eastAsia="Calibri" w:hAnsi="Calibri" w:cs="Calibri"/>
          </w:rPr>
          <w:t>nhs.wales</w:t>
        </w:r>
        <w:proofErr w:type="spellEnd"/>
        <w:proofErr w:type="gramEnd"/>
        <w:r w:rsidR="14603665" w:rsidRPr="4D55079C">
          <w:rPr>
            <w:rStyle w:val="Hyperlink"/>
            <w:rFonts w:ascii="Calibri" w:eastAsia="Calibri" w:hAnsi="Calibri" w:cs="Calibri"/>
          </w:rPr>
          <w:t>)</w:t>
        </w:r>
      </w:hyperlink>
    </w:p>
    <w:p w14:paraId="65141111" w14:textId="7262EC20" w:rsidR="0079039A" w:rsidRDefault="009769ED" w:rsidP="4D55079C">
      <w:hyperlink r:id="rId20" w:history="1">
        <w:r w:rsidR="0079039A" w:rsidRPr="0079039A">
          <w:rPr>
            <w:color w:val="0000FF"/>
            <w:u w:val="single"/>
          </w:rPr>
          <w:t>Coronavirus (COVID-19): guidance and support - GOV.UK (www.gov.uk)</w:t>
        </w:r>
      </w:hyperlink>
    </w:p>
    <w:p w14:paraId="59FF0CB4" w14:textId="2076C716" w:rsidR="7956C165" w:rsidRDefault="009769ED" w:rsidP="4D55079C">
      <w:hyperlink r:id="rId21">
        <w:r w:rsidR="7956C165" w:rsidRPr="4D55079C">
          <w:rPr>
            <w:rStyle w:val="Hyperlink"/>
            <w:rFonts w:ascii="Calibri" w:eastAsia="Calibri" w:hAnsi="Calibri" w:cs="Calibri"/>
          </w:rPr>
          <w:t>Information for Health and Social Care - Public Health Wales (</w:t>
        </w:r>
        <w:proofErr w:type="spellStart"/>
        <w:proofErr w:type="gramStart"/>
        <w:r w:rsidR="7956C165" w:rsidRPr="4D55079C">
          <w:rPr>
            <w:rStyle w:val="Hyperlink"/>
            <w:rFonts w:ascii="Calibri" w:eastAsia="Calibri" w:hAnsi="Calibri" w:cs="Calibri"/>
          </w:rPr>
          <w:t>nhs.wales</w:t>
        </w:r>
        <w:proofErr w:type="spellEnd"/>
        <w:proofErr w:type="gramEnd"/>
        <w:r w:rsidR="7956C165" w:rsidRPr="4D55079C">
          <w:rPr>
            <w:rStyle w:val="Hyperlink"/>
            <w:rFonts w:ascii="Calibri" w:eastAsia="Calibri" w:hAnsi="Calibri" w:cs="Calibri"/>
          </w:rPr>
          <w:t>)</w:t>
        </w:r>
      </w:hyperlink>
    </w:p>
    <w:p w14:paraId="194ED361" w14:textId="6193C9E4" w:rsidR="7956C165" w:rsidRDefault="009769ED" w:rsidP="4D55079C">
      <w:hyperlink r:id="rId22">
        <w:r w:rsidR="7956C165" w:rsidRPr="70532266">
          <w:rPr>
            <w:rStyle w:val="Hyperlink"/>
            <w:rFonts w:ascii="Calibri" w:eastAsia="Calibri" w:hAnsi="Calibri" w:cs="Calibri"/>
          </w:rPr>
          <w:t>Childcare: coronavirus | Sub-topic | GOV.WALES</w:t>
        </w:r>
      </w:hyperlink>
    </w:p>
    <w:p w14:paraId="3C430B10" w14:textId="55B523F7" w:rsidR="70532266" w:rsidRDefault="70532266" w:rsidP="70532266">
      <w:pPr>
        <w:rPr>
          <w:rFonts w:ascii="Calibri" w:eastAsia="Calibri" w:hAnsi="Calibri" w:cs="Calibri"/>
          <w:b/>
          <w:bCs/>
        </w:rPr>
      </w:pPr>
    </w:p>
    <w:p w14:paraId="4F0891B2" w14:textId="59D8460F" w:rsidR="7956C165" w:rsidRPr="00D06745" w:rsidRDefault="7956C165" w:rsidP="4D55079C">
      <w:pPr>
        <w:rPr>
          <w:rFonts w:ascii="Calibri" w:eastAsia="Calibri" w:hAnsi="Calibri" w:cs="Calibri"/>
          <w:b/>
          <w:bCs/>
        </w:rPr>
      </w:pPr>
      <w:r w:rsidRPr="70532266">
        <w:rPr>
          <w:rFonts w:ascii="Calibri" w:eastAsia="Calibri" w:hAnsi="Calibri" w:cs="Calibri"/>
          <w:b/>
          <w:bCs/>
        </w:rPr>
        <w:t>I</w:t>
      </w:r>
      <w:r w:rsidR="7F1ACD3A" w:rsidRPr="70532266">
        <w:rPr>
          <w:rFonts w:ascii="Calibri" w:eastAsia="Calibri" w:hAnsi="Calibri" w:cs="Calibri"/>
          <w:b/>
          <w:bCs/>
        </w:rPr>
        <w:t xml:space="preserve">nfection </w:t>
      </w:r>
      <w:r w:rsidRPr="70532266">
        <w:rPr>
          <w:rFonts w:ascii="Calibri" w:eastAsia="Calibri" w:hAnsi="Calibri" w:cs="Calibri"/>
          <w:b/>
          <w:bCs/>
        </w:rPr>
        <w:t>P</w:t>
      </w:r>
      <w:r w:rsidR="0E0BC464" w:rsidRPr="70532266">
        <w:rPr>
          <w:rFonts w:ascii="Calibri" w:eastAsia="Calibri" w:hAnsi="Calibri" w:cs="Calibri"/>
          <w:b/>
          <w:bCs/>
        </w:rPr>
        <w:t xml:space="preserve">revention &amp; </w:t>
      </w:r>
      <w:r w:rsidRPr="70532266">
        <w:rPr>
          <w:rFonts w:ascii="Calibri" w:eastAsia="Calibri" w:hAnsi="Calibri" w:cs="Calibri"/>
          <w:b/>
          <w:bCs/>
        </w:rPr>
        <w:t>C</w:t>
      </w:r>
      <w:r w:rsidR="32F4FB50" w:rsidRPr="70532266">
        <w:rPr>
          <w:rFonts w:ascii="Calibri" w:eastAsia="Calibri" w:hAnsi="Calibri" w:cs="Calibri"/>
          <w:b/>
          <w:bCs/>
        </w:rPr>
        <w:t>ontrol</w:t>
      </w:r>
      <w:r w:rsidRPr="70532266">
        <w:rPr>
          <w:rFonts w:ascii="Calibri" w:eastAsia="Calibri" w:hAnsi="Calibri" w:cs="Calibri"/>
          <w:b/>
          <w:bCs/>
        </w:rPr>
        <w:t xml:space="preserve"> and P</w:t>
      </w:r>
      <w:r w:rsidR="5205172E" w:rsidRPr="70532266">
        <w:rPr>
          <w:rFonts w:ascii="Calibri" w:eastAsia="Calibri" w:hAnsi="Calibri" w:cs="Calibri"/>
          <w:b/>
          <w:bCs/>
        </w:rPr>
        <w:t xml:space="preserve">ersonal </w:t>
      </w:r>
      <w:r w:rsidRPr="70532266">
        <w:rPr>
          <w:rFonts w:ascii="Calibri" w:eastAsia="Calibri" w:hAnsi="Calibri" w:cs="Calibri"/>
          <w:b/>
          <w:bCs/>
        </w:rPr>
        <w:t>P</w:t>
      </w:r>
      <w:r w:rsidR="278587B0" w:rsidRPr="70532266">
        <w:rPr>
          <w:rFonts w:ascii="Calibri" w:eastAsia="Calibri" w:hAnsi="Calibri" w:cs="Calibri"/>
          <w:b/>
          <w:bCs/>
        </w:rPr>
        <w:t xml:space="preserve">rotective </w:t>
      </w:r>
      <w:r w:rsidR="161453E2" w:rsidRPr="70532266">
        <w:rPr>
          <w:rFonts w:ascii="Calibri" w:eastAsia="Calibri" w:hAnsi="Calibri" w:cs="Calibri"/>
          <w:b/>
          <w:bCs/>
        </w:rPr>
        <w:t>Equipment</w:t>
      </w:r>
      <w:r w:rsidRPr="70532266">
        <w:rPr>
          <w:rFonts w:ascii="Calibri" w:eastAsia="Calibri" w:hAnsi="Calibri" w:cs="Calibri"/>
          <w:b/>
          <w:bCs/>
        </w:rPr>
        <w:t xml:space="preserve"> advice and support</w:t>
      </w:r>
    </w:p>
    <w:p w14:paraId="581A2ABB" w14:textId="1D04511D" w:rsidR="482C1D80" w:rsidRDefault="009769ED" w:rsidP="4D55079C">
      <w:pPr>
        <w:rPr>
          <w:rStyle w:val="Hyperlink"/>
          <w:rFonts w:ascii="Calibri" w:eastAsia="Calibri" w:hAnsi="Calibri" w:cs="Calibri"/>
        </w:rPr>
      </w:pPr>
      <w:hyperlink r:id="rId23">
        <w:r w:rsidR="482C1D80" w:rsidRPr="4D55079C">
          <w:rPr>
            <w:rStyle w:val="Hyperlink"/>
            <w:rFonts w:ascii="Calibri" w:eastAsia="Calibri" w:hAnsi="Calibri" w:cs="Calibri"/>
          </w:rPr>
          <w:t>COVID-19: personal protective equipment use for non-aerosol generating procedures - GOV.UK (www.gov.uk)</w:t>
        </w:r>
      </w:hyperlink>
    </w:p>
    <w:p w14:paraId="33D5EE49" w14:textId="57A8D5AE" w:rsidR="0041233F" w:rsidRDefault="009769ED" w:rsidP="4D55079C">
      <w:hyperlink r:id="rId24">
        <w:r w:rsidR="00180787" w:rsidRPr="70532266">
          <w:rPr>
            <w:color w:val="0000FF"/>
            <w:u w:val="single"/>
          </w:rPr>
          <w:t>PHW Advisory Note - Use of Personal Protective Equipment (PPE) in Social Care Settings (Care Homes and Domiciliary Care) - Public Health Wales (</w:t>
        </w:r>
        <w:proofErr w:type="spellStart"/>
        <w:proofErr w:type="gramStart"/>
        <w:r w:rsidR="00180787" w:rsidRPr="70532266">
          <w:rPr>
            <w:color w:val="0000FF"/>
            <w:u w:val="single"/>
          </w:rPr>
          <w:t>nhs.wales</w:t>
        </w:r>
        <w:proofErr w:type="spellEnd"/>
        <w:proofErr w:type="gramEnd"/>
        <w:r w:rsidR="00180787" w:rsidRPr="70532266">
          <w:rPr>
            <w:color w:val="0000FF"/>
            <w:u w:val="single"/>
          </w:rPr>
          <w:t>)</w:t>
        </w:r>
      </w:hyperlink>
    </w:p>
    <w:p w14:paraId="0C1301D5" w14:textId="149E96FF" w:rsidR="70532266" w:rsidRDefault="70532266" w:rsidP="70532266">
      <w:pPr>
        <w:rPr>
          <w:rFonts w:ascii="Calibri" w:eastAsia="Calibri" w:hAnsi="Calibri" w:cs="Calibri"/>
          <w:b/>
          <w:bCs/>
        </w:rPr>
      </w:pPr>
    </w:p>
    <w:p w14:paraId="6F9AD86D" w14:textId="482204F6" w:rsidR="172D62A0" w:rsidRPr="00D06745" w:rsidRDefault="172D62A0" w:rsidP="4D55079C">
      <w:pPr>
        <w:rPr>
          <w:rFonts w:ascii="Calibri" w:eastAsia="Calibri" w:hAnsi="Calibri" w:cs="Calibri"/>
          <w:b/>
          <w:bCs/>
        </w:rPr>
      </w:pPr>
      <w:r w:rsidRPr="70532266">
        <w:rPr>
          <w:rFonts w:ascii="Calibri" w:eastAsia="Calibri" w:hAnsi="Calibri" w:cs="Calibri"/>
          <w:b/>
          <w:bCs/>
        </w:rPr>
        <w:t xml:space="preserve">Specific </w:t>
      </w:r>
      <w:r w:rsidR="5377AA4F" w:rsidRPr="70532266">
        <w:rPr>
          <w:rFonts w:ascii="Calibri" w:eastAsia="Calibri" w:hAnsi="Calibri" w:cs="Calibri"/>
          <w:b/>
          <w:bCs/>
        </w:rPr>
        <w:t xml:space="preserve">Covid –19 </w:t>
      </w:r>
      <w:r w:rsidRPr="70532266">
        <w:rPr>
          <w:rFonts w:ascii="Calibri" w:eastAsia="Calibri" w:hAnsi="Calibri" w:cs="Calibri"/>
          <w:b/>
          <w:bCs/>
        </w:rPr>
        <w:t>advice and support</w:t>
      </w:r>
    </w:p>
    <w:p w14:paraId="05B49CD8" w14:textId="0482C354" w:rsidR="00EE9E70" w:rsidRDefault="009769ED" w:rsidP="4D55079C">
      <w:pPr>
        <w:rPr>
          <w:rStyle w:val="Hyperlink"/>
          <w:rFonts w:ascii="Calibri" w:eastAsia="Calibri" w:hAnsi="Calibri" w:cs="Calibri"/>
        </w:rPr>
      </w:pPr>
      <w:hyperlink r:id="rId25" w:anchor="section-61254%E2%80%93">
        <w:r w:rsidR="00EE9E70" w:rsidRPr="4D55079C">
          <w:rPr>
            <w:rStyle w:val="Hyperlink"/>
            <w:rFonts w:ascii="Calibri" w:eastAsia="Calibri" w:hAnsi="Calibri" w:cs="Calibri"/>
          </w:rPr>
          <w:t>Visits to care homes: guidance for providers [HTML] | GOV.WALES</w:t>
        </w:r>
      </w:hyperlink>
    </w:p>
    <w:p w14:paraId="2121E5DE" w14:textId="20300DEC" w:rsidR="0000208A" w:rsidRDefault="009769ED" w:rsidP="4D55079C">
      <w:hyperlink r:id="rId26">
        <w:r w:rsidR="0000208A" w:rsidRPr="671930E9">
          <w:rPr>
            <w:color w:val="0000FF"/>
            <w:u w:val="single"/>
          </w:rPr>
          <w:t>Care home testing guidance | GOV.WALES</w:t>
        </w:r>
      </w:hyperlink>
    </w:p>
    <w:p w14:paraId="04232286" w14:textId="1F88FC9D" w:rsidR="00BC3D15" w:rsidRDefault="009769ED" w:rsidP="00BC3D15">
      <w:pPr>
        <w:rPr>
          <w:color w:val="0000FF"/>
          <w:u w:val="single"/>
        </w:rPr>
      </w:pPr>
      <w:hyperlink r:id="rId27">
        <w:r w:rsidR="00B95432" w:rsidRPr="3884CCE2">
          <w:rPr>
            <w:color w:val="0000FF"/>
            <w:u w:val="single"/>
          </w:rPr>
          <w:t>COVID-19 community testing framework | GOV.WALES</w:t>
        </w:r>
      </w:hyperlink>
    </w:p>
    <w:p w14:paraId="4855EE41" w14:textId="7106135B" w:rsidR="00D06745" w:rsidRDefault="009769ED" w:rsidP="00BC3D15">
      <w:pPr>
        <w:rPr>
          <w:color w:val="0000FF"/>
          <w:u w:val="single"/>
        </w:rPr>
      </w:pPr>
      <w:hyperlink r:id="rId28">
        <w:r w:rsidR="00D06745" w:rsidRPr="70532266">
          <w:rPr>
            <w:color w:val="0000FF"/>
            <w:u w:val="single"/>
          </w:rPr>
          <w:t>Using the coronavirus home testing kit | GOV.WALES</w:t>
        </w:r>
      </w:hyperlink>
    </w:p>
    <w:p w14:paraId="328AA25E" w14:textId="0A18EB6E" w:rsidR="69B50693" w:rsidRDefault="009769ED" w:rsidP="70532266">
      <w:hyperlink r:id="rId29">
        <w:r w:rsidR="69B50693" w:rsidRPr="70532266">
          <w:rPr>
            <w:rStyle w:val="Hyperlink"/>
            <w:rFonts w:ascii="Calibri" w:eastAsia="Calibri" w:hAnsi="Calibri" w:cs="Calibri"/>
          </w:rPr>
          <w:t>Coronavirus (COVID-19): Frequently Asked Questions (FAQs) | Care Inspectorate Wales</w:t>
        </w:r>
      </w:hyperlink>
    </w:p>
    <w:p w14:paraId="557019F3" w14:textId="3BFC1E40" w:rsidR="70532266" w:rsidRDefault="70532266" w:rsidP="70532266">
      <w:pPr>
        <w:rPr>
          <w:rFonts w:ascii="Calibri" w:eastAsia="Calibri" w:hAnsi="Calibri" w:cs="Calibri"/>
        </w:rPr>
      </w:pPr>
    </w:p>
    <w:p w14:paraId="2D1EB01C" w14:textId="77777777" w:rsidR="005B5268" w:rsidRDefault="005B5268">
      <w:pPr>
        <w:rPr>
          <w:rFonts w:asciiTheme="majorHAnsi" w:eastAsiaTheme="majorEastAsia" w:hAnsiTheme="majorHAnsi" w:cstheme="majorBidi"/>
          <w:color w:val="2F5496" w:themeColor="accent1" w:themeShade="BF"/>
          <w:sz w:val="32"/>
          <w:szCs w:val="32"/>
        </w:rPr>
      </w:pPr>
      <w:bookmarkStart w:id="52" w:name="_Appendix_J_–"/>
      <w:bookmarkStart w:id="53" w:name="_Toc65053807"/>
      <w:bookmarkEnd w:id="52"/>
      <w:r>
        <w:br w:type="page"/>
      </w:r>
    </w:p>
    <w:p w14:paraId="2AA00728" w14:textId="342290ED" w:rsidR="0059014C" w:rsidRDefault="0059014C" w:rsidP="0059014C">
      <w:pPr>
        <w:pStyle w:val="Heading1"/>
      </w:pPr>
      <w:r>
        <w:lastRenderedPageBreak/>
        <w:t>Appendix J – Blank BCP document</w:t>
      </w:r>
      <w:bookmarkEnd w:id="53"/>
    </w:p>
    <w:bookmarkStart w:id="54" w:name="_MON_1675666508"/>
    <w:bookmarkEnd w:id="54"/>
    <w:p w14:paraId="4A04FAC2" w14:textId="7BB13F80" w:rsidR="00A522C2" w:rsidRPr="00A522C2" w:rsidRDefault="00C04654" w:rsidP="00A522C2">
      <w:r>
        <w:object w:dxaOrig="1149" w:dyaOrig="755" w14:anchorId="3DAA9AD8">
          <v:shape id="_x0000_i1026" type="#_x0000_t75" style="width:56.5pt;height:36pt" o:ole="">
            <v:imagedata r:id="rId30" o:title=""/>
          </v:shape>
          <o:OLEObject Type="Embed" ProgID="Word.Document.12" ShapeID="_x0000_i1026" DrawAspect="Icon" ObjectID="_1690108833" r:id="rId31">
            <o:FieldCodes>\s</o:FieldCodes>
          </o:OLEObject>
        </w:object>
      </w:r>
    </w:p>
    <w:sectPr w:rsidR="00A522C2" w:rsidRPr="00A522C2" w:rsidSect="009465CC">
      <w:footerReference w:type="default" r:id="rId32"/>
      <w:pgSz w:w="16838" w:h="11906" w:orient="landscape"/>
      <w:pgMar w:top="568" w:right="720" w:bottom="720" w:left="72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231C" w14:textId="77777777" w:rsidR="00742F98" w:rsidRDefault="00742F98" w:rsidP="00D85E0A">
      <w:pPr>
        <w:spacing w:after="0" w:line="240" w:lineRule="auto"/>
      </w:pPr>
      <w:r>
        <w:separator/>
      </w:r>
    </w:p>
  </w:endnote>
  <w:endnote w:type="continuationSeparator" w:id="0">
    <w:p w14:paraId="1F4CC3B6" w14:textId="77777777" w:rsidR="00742F98" w:rsidRDefault="00742F98" w:rsidP="00D85E0A">
      <w:pPr>
        <w:spacing w:after="0" w:line="240" w:lineRule="auto"/>
      </w:pPr>
      <w:r>
        <w:continuationSeparator/>
      </w:r>
    </w:p>
  </w:endnote>
  <w:endnote w:type="continuationNotice" w:id="1">
    <w:p w14:paraId="23E6A860" w14:textId="77777777" w:rsidR="00742F98" w:rsidRDefault="00742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B51" w14:textId="55D06B71" w:rsidR="00A522C2" w:rsidRDefault="00A522C2">
    <w:pPr>
      <w:pStyle w:val="Footer"/>
    </w:pPr>
    <w:r>
      <w:rPr>
        <w:noProof/>
        <w:color w:val="4472C4" w:themeColor="accent1"/>
      </w:rPr>
      <mc:AlternateContent>
        <mc:Choice Requires="wps">
          <w:drawing>
            <wp:anchor distT="0" distB="0" distL="114300" distR="114300" simplePos="0" relativeHeight="251658240" behindDoc="0" locked="0" layoutInCell="1" allowOverlap="1" wp14:anchorId="7E80AB1C" wp14:editId="29314B6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64EBDC6"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NCB  BCP Template  </w:t>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t>V.</w:t>
    </w:r>
    <w:r w:rsidR="009769ED">
      <w:rPr>
        <w:rFonts w:asciiTheme="majorHAnsi" w:eastAsiaTheme="majorEastAsia" w:hAnsiTheme="majorHAnsi" w:cstheme="majorBidi"/>
        <w:noProof/>
        <w:color w:val="4472C4" w:themeColor="accent1"/>
        <w:sz w:val="20"/>
        <w:szCs w:val="20"/>
      </w:rPr>
      <w:t>2.0 06.07.21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21C0" w14:textId="77777777" w:rsidR="00742F98" w:rsidRDefault="00742F98" w:rsidP="00D85E0A">
      <w:pPr>
        <w:spacing w:after="0" w:line="240" w:lineRule="auto"/>
      </w:pPr>
      <w:r>
        <w:separator/>
      </w:r>
    </w:p>
  </w:footnote>
  <w:footnote w:type="continuationSeparator" w:id="0">
    <w:p w14:paraId="5654C86E" w14:textId="77777777" w:rsidR="00742F98" w:rsidRDefault="00742F98" w:rsidP="00D85E0A">
      <w:pPr>
        <w:spacing w:after="0" w:line="240" w:lineRule="auto"/>
      </w:pPr>
      <w:r>
        <w:continuationSeparator/>
      </w:r>
    </w:p>
  </w:footnote>
  <w:footnote w:type="continuationNotice" w:id="1">
    <w:p w14:paraId="6679C0DA" w14:textId="77777777" w:rsidR="00742F98" w:rsidRDefault="00742F98">
      <w:pPr>
        <w:spacing w:after="0" w:line="240" w:lineRule="auto"/>
      </w:pPr>
    </w:p>
  </w:footnote>
  <w:footnote w:id="2">
    <w:p w14:paraId="1874F008" w14:textId="302B1D04" w:rsidR="70532266" w:rsidRDefault="70532266" w:rsidP="00D03D18">
      <w:pPr>
        <w:jc w:val="both"/>
      </w:pPr>
      <w:r w:rsidRPr="70532266">
        <w:rPr>
          <w:rStyle w:val="FootnoteReference"/>
          <w:sz w:val="20"/>
          <w:szCs w:val="20"/>
        </w:rPr>
        <w:footnoteRef/>
      </w:r>
      <w:r w:rsidRPr="70532266">
        <w:rPr>
          <w:sz w:val="20"/>
          <w:szCs w:val="20"/>
        </w:rPr>
        <w:t xml:space="preserve"> </w:t>
      </w:r>
      <w:r w:rsidRPr="70532266">
        <w:rPr>
          <w:b/>
          <w:bCs/>
          <w:sz w:val="20"/>
          <w:szCs w:val="20"/>
        </w:rPr>
        <w:t xml:space="preserve">Regulation and Inspection of Social Care (Wales) Act 2016, Regulation 6: </w:t>
      </w:r>
      <w:r w:rsidRPr="70532266">
        <w:rPr>
          <w:sz w:val="20"/>
          <w:szCs w:val="20"/>
        </w:rPr>
        <w:t xml:space="preserve">The service provider must ensure that the service is provided with sufficient care, </w:t>
      </w:r>
      <w:r w:rsidR="00D03D18" w:rsidRPr="70532266">
        <w:rPr>
          <w:sz w:val="20"/>
          <w:szCs w:val="20"/>
        </w:rPr>
        <w:t>competence,</w:t>
      </w:r>
      <w:r w:rsidRPr="70532266">
        <w:rPr>
          <w:sz w:val="20"/>
          <w:szCs w:val="20"/>
        </w:rPr>
        <w:t xml:space="preserve"> and skill, having regard to the statement of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67DD6"/>
    <w:multiLevelType w:val="hybridMultilevel"/>
    <w:tmpl w:val="A1026004"/>
    <w:lvl w:ilvl="0" w:tplc="E84C4BBC">
      <w:start w:val="1"/>
      <w:numFmt w:val="decimal"/>
      <w:lvlText w:val="%1."/>
      <w:lvlJc w:val="left"/>
      <w:pPr>
        <w:ind w:left="720" w:hanging="360"/>
      </w:pPr>
    </w:lvl>
    <w:lvl w:ilvl="1" w:tplc="C3D2009E">
      <w:start w:val="1"/>
      <w:numFmt w:val="lowerLetter"/>
      <w:lvlText w:val="%2."/>
      <w:lvlJc w:val="left"/>
      <w:pPr>
        <w:ind w:left="1440" w:hanging="360"/>
      </w:pPr>
    </w:lvl>
    <w:lvl w:ilvl="2" w:tplc="25209072">
      <w:start w:val="1"/>
      <w:numFmt w:val="lowerRoman"/>
      <w:lvlText w:val="%3."/>
      <w:lvlJc w:val="right"/>
      <w:pPr>
        <w:ind w:left="2160" w:hanging="180"/>
      </w:pPr>
    </w:lvl>
    <w:lvl w:ilvl="3" w:tplc="EEA49EA2">
      <w:start w:val="1"/>
      <w:numFmt w:val="decimal"/>
      <w:lvlText w:val="%4."/>
      <w:lvlJc w:val="left"/>
      <w:pPr>
        <w:ind w:left="2880" w:hanging="360"/>
      </w:pPr>
    </w:lvl>
    <w:lvl w:ilvl="4" w:tplc="4FBA225C">
      <w:start w:val="1"/>
      <w:numFmt w:val="lowerLetter"/>
      <w:lvlText w:val="%5."/>
      <w:lvlJc w:val="left"/>
      <w:pPr>
        <w:ind w:left="3600" w:hanging="360"/>
      </w:pPr>
    </w:lvl>
    <w:lvl w:ilvl="5" w:tplc="97DAEEE2">
      <w:start w:val="1"/>
      <w:numFmt w:val="lowerRoman"/>
      <w:lvlText w:val="%6."/>
      <w:lvlJc w:val="right"/>
      <w:pPr>
        <w:ind w:left="4320" w:hanging="180"/>
      </w:pPr>
    </w:lvl>
    <w:lvl w:ilvl="6" w:tplc="FC0E69A4">
      <w:start w:val="1"/>
      <w:numFmt w:val="decimal"/>
      <w:lvlText w:val="%7."/>
      <w:lvlJc w:val="left"/>
      <w:pPr>
        <w:ind w:left="5040" w:hanging="360"/>
      </w:pPr>
    </w:lvl>
    <w:lvl w:ilvl="7" w:tplc="4CF25E6E">
      <w:start w:val="1"/>
      <w:numFmt w:val="lowerLetter"/>
      <w:lvlText w:val="%8."/>
      <w:lvlJc w:val="left"/>
      <w:pPr>
        <w:ind w:left="5760" w:hanging="360"/>
      </w:pPr>
    </w:lvl>
    <w:lvl w:ilvl="8" w:tplc="1B247BB0">
      <w:start w:val="1"/>
      <w:numFmt w:val="lowerRoman"/>
      <w:lvlText w:val="%9."/>
      <w:lvlJc w:val="right"/>
      <w:pPr>
        <w:ind w:left="6480" w:hanging="180"/>
      </w:pPr>
    </w:lvl>
  </w:abstractNum>
  <w:abstractNum w:abstractNumId="1" w15:restartNumberingAfterBreak="0">
    <w:nsid w:val="35985309"/>
    <w:multiLevelType w:val="hybridMultilevel"/>
    <w:tmpl w:val="A0B6E964"/>
    <w:lvl w:ilvl="0" w:tplc="1D801FD6">
      <w:start w:val="1"/>
      <w:numFmt w:val="bullet"/>
      <w:lvlText w:val=""/>
      <w:lvlJc w:val="left"/>
      <w:pPr>
        <w:ind w:left="720" w:hanging="360"/>
      </w:pPr>
      <w:rPr>
        <w:rFonts w:ascii="Symbol" w:hAnsi="Symbol" w:hint="default"/>
      </w:rPr>
    </w:lvl>
    <w:lvl w:ilvl="1" w:tplc="BD329CF4">
      <w:start w:val="1"/>
      <w:numFmt w:val="bullet"/>
      <w:lvlText w:val="o"/>
      <w:lvlJc w:val="left"/>
      <w:pPr>
        <w:ind w:left="1440" w:hanging="360"/>
      </w:pPr>
      <w:rPr>
        <w:rFonts w:ascii="Courier New" w:hAnsi="Courier New" w:hint="default"/>
      </w:rPr>
    </w:lvl>
    <w:lvl w:ilvl="2" w:tplc="D3CE24B2">
      <w:start w:val="1"/>
      <w:numFmt w:val="bullet"/>
      <w:lvlText w:val=""/>
      <w:lvlJc w:val="left"/>
      <w:pPr>
        <w:ind w:left="2160" w:hanging="360"/>
      </w:pPr>
      <w:rPr>
        <w:rFonts w:ascii="Wingdings" w:hAnsi="Wingdings" w:hint="default"/>
      </w:rPr>
    </w:lvl>
    <w:lvl w:ilvl="3" w:tplc="12CEA770">
      <w:start w:val="1"/>
      <w:numFmt w:val="bullet"/>
      <w:lvlText w:val=""/>
      <w:lvlJc w:val="left"/>
      <w:pPr>
        <w:ind w:left="2880" w:hanging="360"/>
      </w:pPr>
      <w:rPr>
        <w:rFonts w:ascii="Symbol" w:hAnsi="Symbol" w:hint="default"/>
      </w:rPr>
    </w:lvl>
    <w:lvl w:ilvl="4" w:tplc="18FAB000">
      <w:start w:val="1"/>
      <w:numFmt w:val="bullet"/>
      <w:lvlText w:val="o"/>
      <w:lvlJc w:val="left"/>
      <w:pPr>
        <w:ind w:left="3600" w:hanging="360"/>
      </w:pPr>
      <w:rPr>
        <w:rFonts w:ascii="Courier New" w:hAnsi="Courier New" w:hint="default"/>
      </w:rPr>
    </w:lvl>
    <w:lvl w:ilvl="5" w:tplc="6DB896A0">
      <w:start w:val="1"/>
      <w:numFmt w:val="bullet"/>
      <w:lvlText w:val=""/>
      <w:lvlJc w:val="left"/>
      <w:pPr>
        <w:ind w:left="4320" w:hanging="360"/>
      </w:pPr>
      <w:rPr>
        <w:rFonts w:ascii="Wingdings" w:hAnsi="Wingdings" w:hint="default"/>
      </w:rPr>
    </w:lvl>
    <w:lvl w:ilvl="6" w:tplc="16143E20">
      <w:start w:val="1"/>
      <w:numFmt w:val="bullet"/>
      <w:lvlText w:val=""/>
      <w:lvlJc w:val="left"/>
      <w:pPr>
        <w:ind w:left="5040" w:hanging="360"/>
      </w:pPr>
      <w:rPr>
        <w:rFonts w:ascii="Symbol" w:hAnsi="Symbol" w:hint="default"/>
      </w:rPr>
    </w:lvl>
    <w:lvl w:ilvl="7" w:tplc="B4FEEF56">
      <w:start w:val="1"/>
      <w:numFmt w:val="bullet"/>
      <w:lvlText w:val="o"/>
      <w:lvlJc w:val="left"/>
      <w:pPr>
        <w:ind w:left="5760" w:hanging="360"/>
      </w:pPr>
      <w:rPr>
        <w:rFonts w:ascii="Courier New" w:hAnsi="Courier New" w:hint="default"/>
      </w:rPr>
    </w:lvl>
    <w:lvl w:ilvl="8" w:tplc="4DBEE658">
      <w:start w:val="1"/>
      <w:numFmt w:val="bullet"/>
      <w:lvlText w:val=""/>
      <w:lvlJc w:val="left"/>
      <w:pPr>
        <w:ind w:left="6480" w:hanging="360"/>
      </w:pPr>
      <w:rPr>
        <w:rFonts w:ascii="Wingdings" w:hAnsi="Wingdings" w:hint="default"/>
      </w:rPr>
    </w:lvl>
  </w:abstractNum>
  <w:abstractNum w:abstractNumId="2" w15:restartNumberingAfterBreak="0">
    <w:nsid w:val="38E61CE2"/>
    <w:multiLevelType w:val="hybridMultilevel"/>
    <w:tmpl w:val="8EB0A2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E2AFC"/>
    <w:multiLevelType w:val="hybridMultilevel"/>
    <w:tmpl w:val="F35E0EDC"/>
    <w:lvl w:ilvl="0" w:tplc="1EF402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45376"/>
    <w:multiLevelType w:val="hybridMultilevel"/>
    <w:tmpl w:val="A0F0B9B8"/>
    <w:lvl w:ilvl="0" w:tplc="5826FC6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54B30DAE"/>
    <w:multiLevelType w:val="hybridMultilevel"/>
    <w:tmpl w:val="207EFA3E"/>
    <w:lvl w:ilvl="0" w:tplc="0D108B6C">
      <w:start w:val="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71395C45"/>
    <w:multiLevelType w:val="hybridMultilevel"/>
    <w:tmpl w:val="FFFFFFFF"/>
    <w:lvl w:ilvl="0" w:tplc="0BC4D172">
      <w:start w:val="1"/>
      <w:numFmt w:val="decimal"/>
      <w:lvlText w:val="%1."/>
      <w:lvlJc w:val="left"/>
      <w:pPr>
        <w:ind w:left="720" w:hanging="360"/>
      </w:pPr>
    </w:lvl>
    <w:lvl w:ilvl="1" w:tplc="B3A65CF8">
      <w:start w:val="1"/>
      <w:numFmt w:val="lowerLetter"/>
      <w:lvlText w:val="%2."/>
      <w:lvlJc w:val="left"/>
      <w:pPr>
        <w:ind w:left="1440" w:hanging="360"/>
      </w:pPr>
    </w:lvl>
    <w:lvl w:ilvl="2" w:tplc="F424A9EA">
      <w:start w:val="1"/>
      <w:numFmt w:val="lowerRoman"/>
      <w:lvlText w:val="%3."/>
      <w:lvlJc w:val="right"/>
      <w:pPr>
        <w:ind w:left="2160" w:hanging="180"/>
      </w:pPr>
    </w:lvl>
    <w:lvl w:ilvl="3" w:tplc="E1A2859E">
      <w:start w:val="1"/>
      <w:numFmt w:val="decimal"/>
      <w:lvlText w:val="%4."/>
      <w:lvlJc w:val="left"/>
      <w:pPr>
        <w:ind w:left="2880" w:hanging="360"/>
      </w:pPr>
    </w:lvl>
    <w:lvl w:ilvl="4" w:tplc="8A2C405E">
      <w:start w:val="1"/>
      <w:numFmt w:val="lowerLetter"/>
      <w:lvlText w:val="%5."/>
      <w:lvlJc w:val="left"/>
      <w:pPr>
        <w:ind w:left="3600" w:hanging="360"/>
      </w:pPr>
    </w:lvl>
    <w:lvl w:ilvl="5" w:tplc="DC321BE4">
      <w:start w:val="1"/>
      <w:numFmt w:val="lowerRoman"/>
      <w:lvlText w:val="%6."/>
      <w:lvlJc w:val="right"/>
      <w:pPr>
        <w:ind w:left="4320" w:hanging="180"/>
      </w:pPr>
    </w:lvl>
    <w:lvl w:ilvl="6" w:tplc="7A7A0322">
      <w:start w:val="1"/>
      <w:numFmt w:val="decimal"/>
      <w:lvlText w:val="%7."/>
      <w:lvlJc w:val="left"/>
      <w:pPr>
        <w:ind w:left="5040" w:hanging="360"/>
      </w:pPr>
    </w:lvl>
    <w:lvl w:ilvl="7" w:tplc="675A5810">
      <w:start w:val="1"/>
      <w:numFmt w:val="lowerLetter"/>
      <w:lvlText w:val="%8."/>
      <w:lvlJc w:val="left"/>
      <w:pPr>
        <w:ind w:left="5760" w:hanging="360"/>
      </w:pPr>
    </w:lvl>
    <w:lvl w:ilvl="8" w:tplc="C4A46DF4">
      <w:start w:val="1"/>
      <w:numFmt w:val="lowerRoman"/>
      <w:lvlText w:val="%9."/>
      <w:lvlJc w:val="right"/>
      <w:pPr>
        <w:ind w:left="6480" w:hanging="180"/>
      </w:pPr>
    </w:lvl>
  </w:abstractNum>
  <w:abstractNum w:abstractNumId="7" w15:restartNumberingAfterBreak="0">
    <w:nsid w:val="72EC0EA0"/>
    <w:multiLevelType w:val="hybridMultilevel"/>
    <w:tmpl w:val="9B9A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05715"/>
    <w:multiLevelType w:val="hybridMultilevel"/>
    <w:tmpl w:val="043CAB7A"/>
    <w:lvl w:ilvl="0" w:tplc="DD50BF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8"/>
  </w:num>
  <w:num w:numId="5">
    <w:abstractNumId w:val="1"/>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B1"/>
    <w:rsid w:val="00001CDA"/>
    <w:rsid w:val="0000208A"/>
    <w:rsid w:val="0000364F"/>
    <w:rsid w:val="000046F0"/>
    <w:rsid w:val="0000778D"/>
    <w:rsid w:val="00010361"/>
    <w:rsid w:val="00011039"/>
    <w:rsid w:val="00012A61"/>
    <w:rsid w:val="00021F3B"/>
    <w:rsid w:val="00023685"/>
    <w:rsid w:val="00026FB3"/>
    <w:rsid w:val="00030C3F"/>
    <w:rsid w:val="00031436"/>
    <w:rsid w:val="00035FAA"/>
    <w:rsid w:val="00036688"/>
    <w:rsid w:val="0004173B"/>
    <w:rsid w:val="0004455E"/>
    <w:rsid w:val="000509B0"/>
    <w:rsid w:val="000528B6"/>
    <w:rsid w:val="00056C2B"/>
    <w:rsid w:val="0006445A"/>
    <w:rsid w:val="00064C8A"/>
    <w:rsid w:val="00070180"/>
    <w:rsid w:val="00076BB9"/>
    <w:rsid w:val="000802FA"/>
    <w:rsid w:val="00083233"/>
    <w:rsid w:val="00083B26"/>
    <w:rsid w:val="00085E6E"/>
    <w:rsid w:val="00086B36"/>
    <w:rsid w:val="00087FBC"/>
    <w:rsid w:val="000A08BA"/>
    <w:rsid w:val="000A252E"/>
    <w:rsid w:val="000A5CA0"/>
    <w:rsid w:val="000A6ED6"/>
    <w:rsid w:val="000D321C"/>
    <w:rsid w:val="000D49D4"/>
    <w:rsid w:val="000D650F"/>
    <w:rsid w:val="000F021B"/>
    <w:rsid w:val="00106DF2"/>
    <w:rsid w:val="00110B7A"/>
    <w:rsid w:val="001112DB"/>
    <w:rsid w:val="00111C63"/>
    <w:rsid w:val="001126E5"/>
    <w:rsid w:val="0011611C"/>
    <w:rsid w:val="001167DE"/>
    <w:rsid w:val="00117BD6"/>
    <w:rsid w:val="00122517"/>
    <w:rsid w:val="00123597"/>
    <w:rsid w:val="00123DB2"/>
    <w:rsid w:val="001306B8"/>
    <w:rsid w:val="00130DB8"/>
    <w:rsid w:val="00131328"/>
    <w:rsid w:val="00133EEC"/>
    <w:rsid w:val="001433BF"/>
    <w:rsid w:val="00144EA3"/>
    <w:rsid w:val="00150A53"/>
    <w:rsid w:val="00153227"/>
    <w:rsid w:val="001548C7"/>
    <w:rsid w:val="0015608F"/>
    <w:rsid w:val="00161B43"/>
    <w:rsid w:val="00177487"/>
    <w:rsid w:val="00180787"/>
    <w:rsid w:val="0018093B"/>
    <w:rsid w:val="00180BD2"/>
    <w:rsid w:val="00180F68"/>
    <w:rsid w:val="001840DA"/>
    <w:rsid w:val="001856B2"/>
    <w:rsid w:val="00186A71"/>
    <w:rsid w:val="00196FB1"/>
    <w:rsid w:val="001A13B3"/>
    <w:rsid w:val="001A5F81"/>
    <w:rsid w:val="001B263B"/>
    <w:rsid w:val="001B326B"/>
    <w:rsid w:val="001C160C"/>
    <w:rsid w:val="001C47FE"/>
    <w:rsid w:val="001D19CB"/>
    <w:rsid w:val="001E08D8"/>
    <w:rsid w:val="001E1175"/>
    <w:rsid w:val="001E14B2"/>
    <w:rsid w:val="001E1D57"/>
    <w:rsid w:val="001F0B83"/>
    <w:rsid w:val="001F6A12"/>
    <w:rsid w:val="00201F75"/>
    <w:rsid w:val="00202467"/>
    <w:rsid w:val="00202BBB"/>
    <w:rsid w:val="0020327D"/>
    <w:rsid w:val="00204089"/>
    <w:rsid w:val="00205D8C"/>
    <w:rsid w:val="00207FB2"/>
    <w:rsid w:val="002144B1"/>
    <w:rsid w:val="002144FA"/>
    <w:rsid w:val="00214572"/>
    <w:rsid w:val="00215347"/>
    <w:rsid w:val="00217079"/>
    <w:rsid w:val="00226858"/>
    <w:rsid w:val="002324DE"/>
    <w:rsid w:val="00234AE2"/>
    <w:rsid w:val="002424D4"/>
    <w:rsid w:val="00242C00"/>
    <w:rsid w:val="0025408F"/>
    <w:rsid w:val="002627BC"/>
    <w:rsid w:val="002637EB"/>
    <w:rsid w:val="00265D64"/>
    <w:rsid w:val="00271E31"/>
    <w:rsid w:val="002764FE"/>
    <w:rsid w:val="002782F6"/>
    <w:rsid w:val="0027A7C4"/>
    <w:rsid w:val="002823D9"/>
    <w:rsid w:val="00283BC1"/>
    <w:rsid w:val="00290E0F"/>
    <w:rsid w:val="00293ADB"/>
    <w:rsid w:val="00293C23"/>
    <w:rsid w:val="002958EF"/>
    <w:rsid w:val="002962EF"/>
    <w:rsid w:val="002A0586"/>
    <w:rsid w:val="002A3529"/>
    <w:rsid w:val="002A68EF"/>
    <w:rsid w:val="002B3F52"/>
    <w:rsid w:val="002B7D86"/>
    <w:rsid w:val="002C6935"/>
    <w:rsid w:val="002D1CDA"/>
    <w:rsid w:val="002D292E"/>
    <w:rsid w:val="002E12B5"/>
    <w:rsid w:val="002F4595"/>
    <w:rsid w:val="002F4E71"/>
    <w:rsid w:val="002F69ED"/>
    <w:rsid w:val="002F70B4"/>
    <w:rsid w:val="002F765E"/>
    <w:rsid w:val="00302BD3"/>
    <w:rsid w:val="00306F6A"/>
    <w:rsid w:val="00310FF9"/>
    <w:rsid w:val="0031452B"/>
    <w:rsid w:val="00315ECE"/>
    <w:rsid w:val="0032021A"/>
    <w:rsid w:val="0032466F"/>
    <w:rsid w:val="00334735"/>
    <w:rsid w:val="003451BF"/>
    <w:rsid w:val="00357BDB"/>
    <w:rsid w:val="00364B7D"/>
    <w:rsid w:val="00374DCB"/>
    <w:rsid w:val="0037762F"/>
    <w:rsid w:val="003A1EE3"/>
    <w:rsid w:val="003A57E2"/>
    <w:rsid w:val="003B0F8F"/>
    <w:rsid w:val="003B1333"/>
    <w:rsid w:val="003B73BD"/>
    <w:rsid w:val="003B7F16"/>
    <w:rsid w:val="003C1716"/>
    <w:rsid w:val="003C5E3A"/>
    <w:rsid w:val="003C6E0D"/>
    <w:rsid w:val="003C7AF8"/>
    <w:rsid w:val="003D3BD7"/>
    <w:rsid w:val="003E4450"/>
    <w:rsid w:val="003E709F"/>
    <w:rsid w:val="003F380D"/>
    <w:rsid w:val="003F3F7F"/>
    <w:rsid w:val="003F5B3E"/>
    <w:rsid w:val="003F5CFA"/>
    <w:rsid w:val="0041233F"/>
    <w:rsid w:val="004205D3"/>
    <w:rsid w:val="00420740"/>
    <w:rsid w:val="004242EB"/>
    <w:rsid w:val="004319D4"/>
    <w:rsid w:val="004338E9"/>
    <w:rsid w:val="00435F0D"/>
    <w:rsid w:val="0043631E"/>
    <w:rsid w:val="00437EE4"/>
    <w:rsid w:val="0044032C"/>
    <w:rsid w:val="00446EB1"/>
    <w:rsid w:val="004509BE"/>
    <w:rsid w:val="00452656"/>
    <w:rsid w:val="00453D5C"/>
    <w:rsid w:val="00454DCD"/>
    <w:rsid w:val="004649EF"/>
    <w:rsid w:val="00475063"/>
    <w:rsid w:val="004810B5"/>
    <w:rsid w:val="00486547"/>
    <w:rsid w:val="004922AA"/>
    <w:rsid w:val="00497402"/>
    <w:rsid w:val="004A22C1"/>
    <w:rsid w:val="004A401E"/>
    <w:rsid w:val="004C2C0F"/>
    <w:rsid w:val="004D152E"/>
    <w:rsid w:val="004D24D7"/>
    <w:rsid w:val="004D457B"/>
    <w:rsid w:val="004E3666"/>
    <w:rsid w:val="004E3BE8"/>
    <w:rsid w:val="004E4771"/>
    <w:rsid w:val="004E783A"/>
    <w:rsid w:val="004F29AA"/>
    <w:rsid w:val="004F43D2"/>
    <w:rsid w:val="004F64F5"/>
    <w:rsid w:val="004F77C0"/>
    <w:rsid w:val="005039AA"/>
    <w:rsid w:val="00505B0D"/>
    <w:rsid w:val="00507F01"/>
    <w:rsid w:val="00511137"/>
    <w:rsid w:val="00521F5E"/>
    <w:rsid w:val="00525569"/>
    <w:rsid w:val="0053C71E"/>
    <w:rsid w:val="005440D7"/>
    <w:rsid w:val="00546D32"/>
    <w:rsid w:val="00552574"/>
    <w:rsid w:val="005543B0"/>
    <w:rsid w:val="005605EA"/>
    <w:rsid w:val="005607E6"/>
    <w:rsid w:val="00562F65"/>
    <w:rsid w:val="00565393"/>
    <w:rsid w:val="005722CA"/>
    <w:rsid w:val="0059014C"/>
    <w:rsid w:val="00596738"/>
    <w:rsid w:val="00597F9F"/>
    <w:rsid w:val="005A58BC"/>
    <w:rsid w:val="005A634C"/>
    <w:rsid w:val="005B0CE5"/>
    <w:rsid w:val="005B369E"/>
    <w:rsid w:val="005B5268"/>
    <w:rsid w:val="005E05C9"/>
    <w:rsid w:val="005F176B"/>
    <w:rsid w:val="005F1E15"/>
    <w:rsid w:val="00605D5E"/>
    <w:rsid w:val="0060675A"/>
    <w:rsid w:val="00607166"/>
    <w:rsid w:val="00612732"/>
    <w:rsid w:val="00613DB7"/>
    <w:rsid w:val="00614148"/>
    <w:rsid w:val="0061715A"/>
    <w:rsid w:val="00620BE4"/>
    <w:rsid w:val="00622A6A"/>
    <w:rsid w:val="00630E41"/>
    <w:rsid w:val="00637D92"/>
    <w:rsid w:val="006403FE"/>
    <w:rsid w:val="00642432"/>
    <w:rsid w:val="00642450"/>
    <w:rsid w:val="0064259F"/>
    <w:rsid w:val="00652BE9"/>
    <w:rsid w:val="0065755E"/>
    <w:rsid w:val="00660494"/>
    <w:rsid w:val="00661DEC"/>
    <w:rsid w:val="00683D01"/>
    <w:rsid w:val="006A2286"/>
    <w:rsid w:val="006A4661"/>
    <w:rsid w:val="006A634B"/>
    <w:rsid w:val="006A6B4E"/>
    <w:rsid w:val="006B2119"/>
    <w:rsid w:val="006B7103"/>
    <w:rsid w:val="006B79E4"/>
    <w:rsid w:val="006C1903"/>
    <w:rsid w:val="006C6702"/>
    <w:rsid w:val="006C7C7D"/>
    <w:rsid w:val="006D34B6"/>
    <w:rsid w:val="006E04D7"/>
    <w:rsid w:val="006E2112"/>
    <w:rsid w:val="006E4AB0"/>
    <w:rsid w:val="006E76EC"/>
    <w:rsid w:val="006E796A"/>
    <w:rsid w:val="006F0A69"/>
    <w:rsid w:val="006F0CF1"/>
    <w:rsid w:val="006F108F"/>
    <w:rsid w:val="006F4F42"/>
    <w:rsid w:val="0070091C"/>
    <w:rsid w:val="0070798F"/>
    <w:rsid w:val="00710501"/>
    <w:rsid w:val="007226A7"/>
    <w:rsid w:val="00724A42"/>
    <w:rsid w:val="00734E31"/>
    <w:rsid w:val="0073569F"/>
    <w:rsid w:val="00737A62"/>
    <w:rsid w:val="00742F98"/>
    <w:rsid w:val="007463BD"/>
    <w:rsid w:val="00771E4C"/>
    <w:rsid w:val="00774D8D"/>
    <w:rsid w:val="00775F2A"/>
    <w:rsid w:val="00781966"/>
    <w:rsid w:val="00782314"/>
    <w:rsid w:val="00787BA7"/>
    <w:rsid w:val="0079039A"/>
    <w:rsid w:val="00793B86"/>
    <w:rsid w:val="007A2EF5"/>
    <w:rsid w:val="007A33CF"/>
    <w:rsid w:val="007B25FC"/>
    <w:rsid w:val="007B4917"/>
    <w:rsid w:val="007C2BD9"/>
    <w:rsid w:val="007C343B"/>
    <w:rsid w:val="007C5044"/>
    <w:rsid w:val="007C7CFE"/>
    <w:rsid w:val="007D1192"/>
    <w:rsid w:val="007D654F"/>
    <w:rsid w:val="007D6D33"/>
    <w:rsid w:val="007E074A"/>
    <w:rsid w:val="007E6557"/>
    <w:rsid w:val="007E7E27"/>
    <w:rsid w:val="007F2DFB"/>
    <w:rsid w:val="00800697"/>
    <w:rsid w:val="0080169A"/>
    <w:rsid w:val="0080358C"/>
    <w:rsid w:val="00810459"/>
    <w:rsid w:val="00811C2D"/>
    <w:rsid w:val="00812229"/>
    <w:rsid w:val="008131C6"/>
    <w:rsid w:val="008176A2"/>
    <w:rsid w:val="008241E5"/>
    <w:rsid w:val="00826FD3"/>
    <w:rsid w:val="00829A89"/>
    <w:rsid w:val="00831377"/>
    <w:rsid w:val="00832FE5"/>
    <w:rsid w:val="0083349E"/>
    <w:rsid w:val="0083688D"/>
    <w:rsid w:val="008378DB"/>
    <w:rsid w:val="00840220"/>
    <w:rsid w:val="008403C1"/>
    <w:rsid w:val="00844B1C"/>
    <w:rsid w:val="0085042E"/>
    <w:rsid w:val="00864DDF"/>
    <w:rsid w:val="008670C2"/>
    <w:rsid w:val="0087386C"/>
    <w:rsid w:val="008747DA"/>
    <w:rsid w:val="00885DD5"/>
    <w:rsid w:val="008900DE"/>
    <w:rsid w:val="008911BF"/>
    <w:rsid w:val="00891BAF"/>
    <w:rsid w:val="008A636F"/>
    <w:rsid w:val="008A7F22"/>
    <w:rsid w:val="008B2632"/>
    <w:rsid w:val="008B5CA3"/>
    <w:rsid w:val="008C47B1"/>
    <w:rsid w:val="008C7DF8"/>
    <w:rsid w:val="008D1451"/>
    <w:rsid w:val="008D2FB7"/>
    <w:rsid w:val="008D59E4"/>
    <w:rsid w:val="008D74BB"/>
    <w:rsid w:val="008E4B12"/>
    <w:rsid w:val="008E5887"/>
    <w:rsid w:val="008F609D"/>
    <w:rsid w:val="008F79A1"/>
    <w:rsid w:val="00903435"/>
    <w:rsid w:val="00904B0D"/>
    <w:rsid w:val="00905577"/>
    <w:rsid w:val="00910F9E"/>
    <w:rsid w:val="00912124"/>
    <w:rsid w:val="00913C22"/>
    <w:rsid w:val="00917336"/>
    <w:rsid w:val="00917534"/>
    <w:rsid w:val="009225AF"/>
    <w:rsid w:val="009265DF"/>
    <w:rsid w:val="009319FB"/>
    <w:rsid w:val="00934BBA"/>
    <w:rsid w:val="00935273"/>
    <w:rsid w:val="00935C59"/>
    <w:rsid w:val="009435C9"/>
    <w:rsid w:val="00945B61"/>
    <w:rsid w:val="009465CC"/>
    <w:rsid w:val="0095100C"/>
    <w:rsid w:val="00951BE6"/>
    <w:rsid w:val="00951DE2"/>
    <w:rsid w:val="0095218D"/>
    <w:rsid w:val="009708CF"/>
    <w:rsid w:val="00970D1D"/>
    <w:rsid w:val="00973676"/>
    <w:rsid w:val="009761D5"/>
    <w:rsid w:val="00976564"/>
    <w:rsid w:val="009769ED"/>
    <w:rsid w:val="00982A06"/>
    <w:rsid w:val="0098380F"/>
    <w:rsid w:val="009878E6"/>
    <w:rsid w:val="0099150C"/>
    <w:rsid w:val="00991AD7"/>
    <w:rsid w:val="00992CC2"/>
    <w:rsid w:val="00993344"/>
    <w:rsid w:val="00993C76"/>
    <w:rsid w:val="00996067"/>
    <w:rsid w:val="009A11F3"/>
    <w:rsid w:val="009A15E2"/>
    <w:rsid w:val="009B1037"/>
    <w:rsid w:val="009B55FF"/>
    <w:rsid w:val="009B6EBF"/>
    <w:rsid w:val="009D034B"/>
    <w:rsid w:val="009D058A"/>
    <w:rsid w:val="009D5885"/>
    <w:rsid w:val="009E5C77"/>
    <w:rsid w:val="009E65B4"/>
    <w:rsid w:val="009F19D6"/>
    <w:rsid w:val="00A002F5"/>
    <w:rsid w:val="00A02214"/>
    <w:rsid w:val="00A023D7"/>
    <w:rsid w:val="00A0540F"/>
    <w:rsid w:val="00A16949"/>
    <w:rsid w:val="00A305E8"/>
    <w:rsid w:val="00A3405C"/>
    <w:rsid w:val="00A34510"/>
    <w:rsid w:val="00A42E9A"/>
    <w:rsid w:val="00A44F84"/>
    <w:rsid w:val="00A457F4"/>
    <w:rsid w:val="00A477E6"/>
    <w:rsid w:val="00A51497"/>
    <w:rsid w:val="00A522C2"/>
    <w:rsid w:val="00A55FC4"/>
    <w:rsid w:val="00A6250C"/>
    <w:rsid w:val="00A64B86"/>
    <w:rsid w:val="00A6581D"/>
    <w:rsid w:val="00A76A7E"/>
    <w:rsid w:val="00A80ADA"/>
    <w:rsid w:val="00A95D2F"/>
    <w:rsid w:val="00AB24FF"/>
    <w:rsid w:val="00AD0DFC"/>
    <w:rsid w:val="00AD3C32"/>
    <w:rsid w:val="00AD42A8"/>
    <w:rsid w:val="00AE6A02"/>
    <w:rsid w:val="00AF1253"/>
    <w:rsid w:val="00AF4A5B"/>
    <w:rsid w:val="00AF7113"/>
    <w:rsid w:val="00B054EA"/>
    <w:rsid w:val="00B05AA6"/>
    <w:rsid w:val="00B0630D"/>
    <w:rsid w:val="00B1352E"/>
    <w:rsid w:val="00B139B7"/>
    <w:rsid w:val="00B172DD"/>
    <w:rsid w:val="00B22AED"/>
    <w:rsid w:val="00B445A1"/>
    <w:rsid w:val="00B45BDF"/>
    <w:rsid w:val="00B4675A"/>
    <w:rsid w:val="00B5144E"/>
    <w:rsid w:val="00B51C8C"/>
    <w:rsid w:val="00B558A8"/>
    <w:rsid w:val="00B61199"/>
    <w:rsid w:val="00B7093C"/>
    <w:rsid w:val="00B720D3"/>
    <w:rsid w:val="00B809A1"/>
    <w:rsid w:val="00B81EA5"/>
    <w:rsid w:val="00B85E7B"/>
    <w:rsid w:val="00B868B9"/>
    <w:rsid w:val="00B95432"/>
    <w:rsid w:val="00B96BEC"/>
    <w:rsid w:val="00BA5356"/>
    <w:rsid w:val="00BB26EB"/>
    <w:rsid w:val="00BB4322"/>
    <w:rsid w:val="00BB5F17"/>
    <w:rsid w:val="00BC047D"/>
    <w:rsid w:val="00BC33D0"/>
    <w:rsid w:val="00BC3D15"/>
    <w:rsid w:val="00BC5182"/>
    <w:rsid w:val="00BC6DC2"/>
    <w:rsid w:val="00BD0240"/>
    <w:rsid w:val="00BD0AE6"/>
    <w:rsid w:val="00BD5047"/>
    <w:rsid w:val="00BD5AF7"/>
    <w:rsid w:val="00BE3F2E"/>
    <w:rsid w:val="00BE5B55"/>
    <w:rsid w:val="00BE7760"/>
    <w:rsid w:val="00C000F9"/>
    <w:rsid w:val="00C04654"/>
    <w:rsid w:val="00C05A75"/>
    <w:rsid w:val="00C101C3"/>
    <w:rsid w:val="00C1186F"/>
    <w:rsid w:val="00C22ECD"/>
    <w:rsid w:val="00C25FE6"/>
    <w:rsid w:val="00C30A24"/>
    <w:rsid w:val="00C30A9E"/>
    <w:rsid w:val="00C319A3"/>
    <w:rsid w:val="00C336A5"/>
    <w:rsid w:val="00C35109"/>
    <w:rsid w:val="00C50C08"/>
    <w:rsid w:val="00C52BF9"/>
    <w:rsid w:val="00C560E1"/>
    <w:rsid w:val="00C56587"/>
    <w:rsid w:val="00C56CBD"/>
    <w:rsid w:val="00C61B8C"/>
    <w:rsid w:val="00C65AFD"/>
    <w:rsid w:val="00C67615"/>
    <w:rsid w:val="00C73BAC"/>
    <w:rsid w:val="00C74289"/>
    <w:rsid w:val="00C77DAB"/>
    <w:rsid w:val="00C77E2F"/>
    <w:rsid w:val="00C8219D"/>
    <w:rsid w:val="00C84609"/>
    <w:rsid w:val="00C8654E"/>
    <w:rsid w:val="00C922B6"/>
    <w:rsid w:val="00C9230D"/>
    <w:rsid w:val="00CA2930"/>
    <w:rsid w:val="00CA3772"/>
    <w:rsid w:val="00CA6752"/>
    <w:rsid w:val="00CA7576"/>
    <w:rsid w:val="00CC0646"/>
    <w:rsid w:val="00CC0FA7"/>
    <w:rsid w:val="00CC772A"/>
    <w:rsid w:val="00CD1599"/>
    <w:rsid w:val="00CD4B25"/>
    <w:rsid w:val="00CE0D1F"/>
    <w:rsid w:val="00CE13A8"/>
    <w:rsid w:val="00CE41C2"/>
    <w:rsid w:val="00CE4208"/>
    <w:rsid w:val="00CE4DE3"/>
    <w:rsid w:val="00CF3F7C"/>
    <w:rsid w:val="00D011CC"/>
    <w:rsid w:val="00D01F6D"/>
    <w:rsid w:val="00D03D18"/>
    <w:rsid w:val="00D06745"/>
    <w:rsid w:val="00D06C68"/>
    <w:rsid w:val="00D0721A"/>
    <w:rsid w:val="00D16A57"/>
    <w:rsid w:val="00D25FE1"/>
    <w:rsid w:val="00D30566"/>
    <w:rsid w:val="00D32ADA"/>
    <w:rsid w:val="00D365F6"/>
    <w:rsid w:val="00D41D97"/>
    <w:rsid w:val="00D427D8"/>
    <w:rsid w:val="00D45E96"/>
    <w:rsid w:val="00D51384"/>
    <w:rsid w:val="00D5754A"/>
    <w:rsid w:val="00D60B8B"/>
    <w:rsid w:val="00D6111B"/>
    <w:rsid w:val="00D632A8"/>
    <w:rsid w:val="00D63305"/>
    <w:rsid w:val="00D65247"/>
    <w:rsid w:val="00D719F5"/>
    <w:rsid w:val="00D83FE2"/>
    <w:rsid w:val="00D85E0A"/>
    <w:rsid w:val="00D91E8D"/>
    <w:rsid w:val="00D92EFC"/>
    <w:rsid w:val="00D9328A"/>
    <w:rsid w:val="00D97C45"/>
    <w:rsid w:val="00DA0DB3"/>
    <w:rsid w:val="00DA4D0E"/>
    <w:rsid w:val="00DC1E8C"/>
    <w:rsid w:val="00DC233C"/>
    <w:rsid w:val="00DC2FC4"/>
    <w:rsid w:val="00DC3255"/>
    <w:rsid w:val="00DC4E23"/>
    <w:rsid w:val="00DD5CC3"/>
    <w:rsid w:val="00DD6495"/>
    <w:rsid w:val="00DD746C"/>
    <w:rsid w:val="00DE16F6"/>
    <w:rsid w:val="00DE5BB1"/>
    <w:rsid w:val="00DF1D8C"/>
    <w:rsid w:val="00DF27D0"/>
    <w:rsid w:val="00DF3B29"/>
    <w:rsid w:val="00DF462A"/>
    <w:rsid w:val="00DF52A9"/>
    <w:rsid w:val="00E01355"/>
    <w:rsid w:val="00E05E3C"/>
    <w:rsid w:val="00E203C4"/>
    <w:rsid w:val="00E2062E"/>
    <w:rsid w:val="00E21A91"/>
    <w:rsid w:val="00E25D36"/>
    <w:rsid w:val="00E502D1"/>
    <w:rsid w:val="00E51595"/>
    <w:rsid w:val="00E54CBC"/>
    <w:rsid w:val="00E5571F"/>
    <w:rsid w:val="00E57988"/>
    <w:rsid w:val="00E57CF3"/>
    <w:rsid w:val="00E629AB"/>
    <w:rsid w:val="00E70656"/>
    <w:rsid w:val="00E71097"/>
    <w:rsid w:val="00E71D4B"/>
    <w:rsid w:val="00E740D3"/>
    <w:rsid w:val="00E75B7A"/>
    <w:rsid w:val="00E77F8B"/>
    <w:rsid w:val="00E8062E"/>
    <w:rsid w:val="00E82601"/>
    <w:rsid w:val="00E829BD"/>
    <w:rsid w:val="00E83A9D"/>
    <w:rsid w:val="00E958CB"/>
    <w:rsid w:val="00EA7C30"/>
    <w:rsid w:val="00EB16AE"/>
    <w:rsid w:val="00EC1561"/>
    <w:rsid w:val="00EC22C9"/>
    <w:rsid w:val="00EC3348"/>
    <w:rsid w:val="00EC3531"/>
    <w:rsid w:val="00EC4564"/>
    <w:rsid w:val="00ED1EF9"/>
    <w:rsid w:val="00ED7A38"/>
    <w:rsid w:val="00EE1581"/>
    <w:rsid w:val="00EE24E1"/>
    <w:rsid w:val="00EE76A6"/>
    <w:rsid w:val="00EE7C1E"/>
    <w:rsid w:val="00EE9E70"/>
    <w:rsid w:val="00EF1ED8"/>
    <w:rsid w:val="00EF2E3B"/>
    <w:rsid w:val="00EF41F9"/>
    <w:rsid w:val="00EF5AB5"/>
    <w:rsid w:val="00F0011E"/>
    <w:rsid w:val="00F07FB0"/>
    <w:rsid w:val="00F12B1C"/>
    <w:rsid w:val="00F13F97"/>
    <w:rsid w:val="00F1552A"/>
    <w:rsid w:val="00F2589A"/>
    <w:rsid w:val="00F26AA4"/>
    <w:rsid w:val="00F2728B"/>
    <w:rsid w:val="00F27CEC"/>
    <w:rsid w:val="00F3028E"/>
    <w:rsid w:val="00F3480B"/>
    <w:rsid w:val="00F35ED3"/>
    <w:rsid w:val="00F406D9"/>
    <w:rsid w:val="00F41303"/>
    <w:rsid w:val="00F56B09"/>
    <w:rsid w:val="00F73E17"/>
    <w:rsid w:val="00F77BAD"/>
    <w:rsid w:val="00F862BE"/>
    <w:rsid w:val="00F9167D"/>
    <w:rsid w:val="00F942B8"/>
    <w:rsid w:val="00F96FEE"/>
    <w:rsid w:val="00FA51F4"/>
    <w:rsid w:val="00FB0482"/>
    <w:rsid w:val="00FC14A7"/>
    <w:rsid w:val="00FC2878"/>
    <w:rsid w:val="00FD2D01"/>
    <w:rsid w:val="00FD6B75"/>
    <w:rsid w:val="00FE3EA9"/>
    <w:rsid w:val="00FF2B98"/>
    <w:rsid w:val="00FF9C16"/>
    <w:rsid w:val="010A50D2"/>
    <w:rsid w:val="017153D1"/>
    <w:rsid w:val="01B9E6D3"/>
    <w:rsid w:val="01C2CE9D"/>
    <w:rsid w:val="01D06B96"/>
    <w:rsid w:val="01D13865"/>
    <w:rsid w:val="027C8F2F"/>
    <w:rsid w:val="03409450"/>
    <w:rsid w:val="0381B1DB"/>
    <w:rsid w:val="038C4E67"/>
    <w:rsid w:val="03A494D3"/>
    <w:rsid w:val="03AB15AB"/>
    <w:rsid w:val="03C63038"/>
    <w:rsid w:val="048ECBA4"/>
    <w:rsid w:val="0494D644"/>
    <w:rsid w:val="04B9B9AF"/>
    <w:rsid w:val="04C5218B"/>
    <w:rsid w:val="04D9F450"/>
    <w:rsid w:val="04F18795"/>
    <w:rsid w:val="050CB54A"/>
    <w:rsid w:val="0548807C"/>
    <w:rsid w:val="05FD3EA6"/>
    <w:rsid w:val="061898DF"/>
    <w:rsid w:val="0681802C"/>
    <w:rsid w:val="06ABCCC5"/>
    <w:rsid w:val="06BFAD6A"/>
    <w:rsid w:val="07052C1B"/>
    <w:rsid w:val="0719CCC5"/>
    <w:rsid w:val="073CD6D0"/>
    <w:rsid w:val="078E6B7C"/>
    <w:rsid w:val="07C9B9FE"/>
    <w:rsid w:val="0822033F"/>
    <w:rsid w:val="0858D574"/>
    <w:rsid w:val="08652203"/>
    <w:rsid w:val="086D4BF7"/>
    <w:rsid w:val="087DF77C"/>
    <w:rsid w:val="08D7314F"/>
    <w:rsid w:val="08F1D887"/>
    <w:rsid w:val="08F25ED8"/>
    <w:rsid w:val="0917AA11"/>
    <w:rsid w:val="091D946D"/>
    <w:rsid w:val="092B5337"/>
    <w:rsid w:val="092DF270"/>
    <w:rsid w:val="09327674"/>
    <w:rsid w:val="0952D8FC"/>
    <w:rsid w:val="09D67297"/>
    <w:rsid w:val="0A19C7DD"/>
    <w:rsid w:val="0A2D5260"/>
    <w:rsid w:val="0AFD6DE7"/>
    <w:rsid w:val="0B0F0B11"/>
    <w:rsid w:val="0B472BB2"/>
    <w:rsid w:val="0B69B0E3"/>
    <w:rsid w:val="0BC305E7"/>
    <w:rsid w:val="0BE5EFBF"/>
    <w:rsid w:val="0BF140E1"/>
    <w:rsid w:val="0C1AA7F6"/>
    <w:rsid w:val="0C2574AD"/>
    <w:rsid w:val="0C39EA7E"/>
    <w:rsid w:val="0C56D531"/>
    <w:rsid w:val="0C599251"/>
    <w:rsid w:val="0C62F3F9"/>
    <w:rsid w:val="0C8DE83C"/>
    <w:rsid w:val="0CD52C24"/>
    <w:rsid w:val="0D27584F"/>
    <w:rsid w:val="0DA56F56"/>
    <w:rsid w:val="0DB9C422"/>
    <w:rsid w:val="0DBC9E7A"/>
    <w:rsid w:val="0DF156B1"/>
    <w:rsid w:val="0E0BC464"/>
    <w:rsid w:val="0E48C8A9"/>
    <w:rsid w:val="0E71DE72"/>
    <w:rsid w:val="0E882948"/>
    <w:rsid w:val="0E9DB64D"/>
    <w:rsid w:val="0EC44A4D"/>
    <w:rsid w:val="0EE9BA3E"/>
    <w:rsid w:val="0EF019AF"/>
    <w:rsid w:val="0F01C9E6"/>
    <w:rsid w:val="0F3DEF55"/>
    <w:rsid w:val="0F94F921"/>
    <w:rsid w:val="0FE91B4F"/>
    <w:rsid w:val="100A275C"/>
    <w:rsid w:val="105F2263"/>
    <w:rsid w:val="106FE104"/>
    <w:rsid w:val="107033E8"/>
    <w:rsid w:val="1085102D"/>
    <w:rsid w:val="10D7E132"/>
    <w:rsid w:val="10EE1919"/>
    <w:rsid w:val="10FB2385"/>
    <w:rsid w:val="111451BC"/>
    <w:rsid w:val="112B15BE"/>
    <w:rsid w:val="117531B2"/>
    <w:rsid w:val="1195488D"/>
    <w:rsid w:val="11AA4A9B"/>
    <w:rsid w:val="11F0218B"/>
    <w:rsid w:val="126FCC9F"/>
    <w:rsid w:val="12849D90"/>
    <w:rsid w:val="13671AA8"/>
    <w:rsid w:val="136E7C5E"/>
    <w:rsid w:val="136F99BC"/>
    <w:rsid w:val="13A7A4F0"/>
    <w:rsid w:val="13CAFF7C"/>
    <w:rsid w:val="1417D851"/>
    <w:rsid w:val="14233B8E"/>
    <w:rsid w:val="142C959B"/>
    <w:rsid w:val="145FF992"/>
    <w:rsid w:val="14603665"/>
    <w:rsid w:val="14B50F4B"/>
    <w:rsid w:val="14C6C590"/>
    <w:rsid w:val="14CBE2E1"/>
    <w:rsid w:val="158F8954"/>
    <w:rsid w:val="15B20CAC"/>
    <w:rsid w:val="161453E2"/>
    <w:rsid w:val="1654C17B"/>
    <w:rsid w:val="167D0A03"/>
    <w:rsid w:val="167DA17B"/>
    <w:rsid w:val="172D62A0"/>
    <w:rsid w:val="17A18263"/>
    <w:rsid w:val="17CFEE81"/>
    <w:rsid w:val="18019ADD"/>
    <w:rsid w:val="1850220E"/>
    <w:rsid w:val="186701D2"/>
    <w:rsid w:val="18A08CD0"/>
    <w:rsid w:val="18D00F70"/>
    <w:rsid w:val="1966571C"/>
    <w:rsid w:val="19669A84"/>
    <w:rsid w:val="198D5483"/>
    <w:rsid w:val="19D80068"/>
    <w:rsid w:val="1A02943E"/>
    <w:rsid w:val="1A0DA8AA"/>
    <w:rsid w:val="1A72B787"/>
    <w:rsid w:val="1A9497F4"/>
    <w:rsid w:val="1ACF3B16"/>
    <w:rsid w:val="1AE6E76A"/>
    <w:rsid w:val="1AF65AE3"/>
    <w:rsid w:val="1B1BA5AF"/>
    <w:rsid w:val="1B460072"/>
    <w:rsid w:val="1B6F3C7E"/>
    <w:rsid w:val="1B7D78A8"/>
    <w:rsid w:val="1BADF403"/>
    <w:rsid w:val="1BF4588E"/>
    <w:rsid w:val="1C631DF1"/>
    <w:rsid w:val="1C7397A0"/>
    <w:rsid w:val="1CE77AFC"/>
    <w:rsid w:val="1CFA5D55"/>
    <w:rsid w:val="1D30D745"/>
    <w:rsid w:val="1D358E93"/>
    <w:rsid w:val="1D4EB6F0"/>
    <w:rsid w:val="1DB373C4"/>
    <w:rsid w:val="1DD36D0C"/>
    <w:rsid w:val="1E2CB64B"/>
    <w:rsid w:val="1E57B404"/>
    <w:rsid w:val="1F4724C9"/>
    <w:rsid w:val="1F76802B"/>
    <w:rsid w:val="1F9B9B7B"/>
    <w:rsid w:val="1FABF98A"/>
    <w:rsid w:val="1FFFF4B6"/>
    <w:rsid w:val="209AA631"/>
    <w:rsid w:val="209FBC7D"/>
    <w:rsid w:val="20B59C2C"/>
    <w:rsid w:val="20EFD0D7"/>
    <w:rsid w:val="212EAAAF"/>
    <w:rsid w:val="214708C3"/>
    <w:rsid w:val="2171E51F"/>
    <w:rsid w:val="2179FCF3"/>
    <w:rsid w:val="21E6F6D5"/>
    <w:rsid w:val="220C20AF"/>
    <w:rsid w:val="2247A44A"/>
    <w:rsid w:val="2274AE4E"/>
    <w:rsid w:val="2281DA85"/>
    <w:rsid w:val="228606ED"/>
    <w:rsid w:val="22AED68A"/>
    <w:rsid w:val="22B69006"/>
    <w:rsid w:val="22DC4549"/>
    <w:rsid w:val="23699ED9"/>
    <w:rsid w:val="23721E68"/>
    <w:rsid w:val="237B190A"/>
    <w:rsid w:val="2420BEE5"/>
    <w:rsid w:val="2424A2DE"/>
    <w:rsid w:val="2437EB5F"/>
    <w:rsid w:val="24388581"/>
    <w:rsid w:val="2461DF16"/>
    <w:rsid w:val="247E5436"/>
    <w:rsid w:val="247F6AAD"/>
    <w:rsid w:val="250614FD"/>
    <w:rsid w:val="2511248F"/>
    <w:rsid w:val="25156DB7"/>
    <w:rsid w:val="2540C875"/>
    <w:rsid w:val="257AC05C"/>
    <w:rsid w:val="25D96544"/>
    <w:rsid w:val="262A9457"/>
    <w:rsid w:val="264DC836"/>
    <w:rsid w:val="2688E187"/>
    <w:rsid w:val="27128BFB"/>
    <w:rsid w:val="27396135"/>
    <w:rsid w:val="274C87DD"/>
    <w:rsid w:val="27767F37"/>
    <w:rsid w:val="278587B0"/>
    <w:rsid w:val="27C75A2C"/>
    <w:rsid w:val="280ADF5D"/>
    <w:rsid w:val="28498186"/>
    <w:rsid w:val="284E18FD"/>
    <w:rsid w:val="28AC4380"/>
    <w:rsid w:val="28BA1D50"/>
    <w:rsid w:val="290B4CFA"/>
    <w:rsid w:val="2961637D"/>
    <w:rsid w:val="296BE67B"/>
    <w:rsid w:val="2994E688"/>
    <w:rsid w:val="299E9155"/>
    <w:rsid w:val="29A35FD2"/>
    <w:rsid w:val="29DC11A9"/>
    <w:rsid w:val="29FF0B51"/>
    <w:rsid w:val="2A423EFE"/>
    <w:rsid w:val="2A8E8754"/>
    <w:rsid w:val="2A90CEFA"/>
    <w:rsid w:val="2AB43928"/>
    <w:rsid w:val="2AB7016D"/>
    <w:rsid w:val="2ABC6498"/>
    <w:rsid w:val="2AD5C043"/>
    <w:rsid w:val="2AE23055"/>
    <w:rsid w:val="2AF80F9C"/>
    <w:rsid w:val="2B220101"/>
    <w:rsid w:val="2B70B237"/>
    <w:rsid w:val="2BB425B9"/>
    <w:rsid w:val="2BC09819"/>
    <w:rsid w:val="2BD1344D"/>
    <w:rsid w:val="2BDFA283"/>
    <w:rsid w:val="2C206EEB"/>
    <w:rsid w:val="2C74A6B8"/>
    <w:rsid w:val="2C7941BB"/>
    <w:rsid w:val="2C819C0E"/>
    <w:rsid w:val="2CCC874A"/>
    <w:rsid w:val="2CCD8369"/>
    <w:rsid w:val="2D150FAE"/>
    <w:rsid w:val="2D49EB69"/>
    <w:rsid w:val="2D4AD26F"/>
    <w:rsid w:val="2D4BB25D"/>
    <w:rsid w:val="2DE43CBB"/>
    <w:rsid w:val="2E1D6C6F"/>
    <w:rsid w:val="2E239292"/>
    <w:rsid w:val="2EE5DF69"/>
    <w:rsid w:val="2EEF7044"/>
    <w:rsid w:val="2EF79A38"/>
    <w:rsid w:val="2F542D18"/>
    <w:rsid w:val="2F9078D0"/>
    <w:rsid w:val="2F9538A4"/>
    <w:rsid w:val="2FEBF36F"/>
    <w:rsid w:val="3075A2C5"/>
    <w:rsid w:val="30C3D2B1"/>
    <w:rsid w:val="30D5ED13"/>
    <w:rsid w:val="31048E5F"/>
    <w:rsid w:val="319319AE"/>
    <w:rsid w:val="3197D911"/>
    <w:rsid w:val="31D6C707"/>
    <w:rsid w:val="3209A0BB"/>
    <w:rsid w:val="3213E3C5"/>
    <w:rsid w:val="322F3AFA"/>
    <w:rsid w:val="32BB445F"/>
    <w:rsid w:val="32F4FB50"/>
    <w:rsid w:val="32FB4C9A"/>
    <w:rsid w:val="33DC4632"/>
    <w:rsid w:val="34021BB8"/>
    <w:rsid w:val="340F4027"/>
    <w:rsid w:val="34103207"/>
    <w:rsid w:val="345D9334"/>
    <w:rsid w:val="34CF6715"/>
    <w:rsid w:val="354F5D81"/>
    <w:rsid w:val="35E86094"/>
    <w:rsid w:val="35EF12EF"/>
    <w:rsid w:val="36281187"/>
    <w:rsid w:val="3680D739"/>
    <w:rsid w:val="36C25677"/>
    <w:rsid w:val="36C78E6C"/>
    <w:rsid w:val="36E983C0"/>
    <w:rsid w:val="3702AC1D"/>
    <w:rsid w:val="3733E7BD"/>
    <w:rsid w:val="3873060D"/>
    <w:rsid w:val="3884CCE2"/>
    <w:rsid w:val="388AE377"/>
    <w:rsid w:val="3896528A"/>
    <w:rsid w:val="389E7C7E"/>
    <w:rsid w:val="38DCD502"/>
    <w:rsid w:val="39485CE3"/>
    <w:rsid w:val="3A95E168"/>
    <w:rsid w:val="3AB257C8"/>
    <w:rsid w:val="3B0CBD81"/>
    <w:rsid w:val="3B375D23"/>
    <w:rsid w:val="3BC5810C"/>
    <w:rsid w:val="3BE6A1BC"/>
    <w:rsid w:val="3BF9F0F8"/>
    <w:rsid w:val="3C6B87B4"/>
    <w:rsid w:val="3C7A0004"/>
    <w:rsid w:val="3C8E4788"/>
    <w:rsid w:val="3CA88DE2"/>
    <w:rsid w:val="3CB0B7D6"/>
    <w:rsid w:val="3CCA7ED6"/>
    <w:rsid w:val="3CDDE13F"/>
    <w:rsid w:val="3D7FC817"/>
    <w:rsid w:val="3DC5042B"/>
    <w:rsid w:val="3DC66125"/>
    <w:rsid w:val="3E0B016B"/>
    <w:rsid w:val="3E114C61"/>
    <w:rsid w:val="3EF6F37B"/>
    <w:rsid w:val="3F052C95"/>
    <w:rsid w:val="3F0DBE02"/>
    <w:rsid w:val="3F2D794F"/>
    <w:rsid w:val="3F3033B0"/>
    <w:rsid w:val="3FAE18E1"/>
    <w:rsid w:val="3FBF21E2"/>
    <w:rsid w:val="3FD8411E"/>
    <w:rsid w:val="3FDF8B05"/>
    <w:rsid w:val="3FE7FCF7"/>
    <w:rsid w:val="3FF9041D"/>
    <w:rsid w:val="40122C7A"/>
    <w:rsid w:val="401F9A23"/>
    <w:rsid w:val="40284300"/>
    <w:rsid w:val="4044EB78"/>
    <w:rsid w:val="404B3E00"/>
    <w:rsid w:val="40AD8315"/>
    <w:rsid w:val="40D8712B"/>
    <w:rsid w:val="411E8F8C"/>
    <w:rsid w:val="41373010"/>
    <w:rsid w:val="41C7F0F8"/>
    <w:rsid w:val="420E751C"/>
    <w:rsid w:val="42953AD1"/>
    <w:rsid w:val="4301739D"/>
    <w:rsid w:val="432AF6E9"/>
    <w:rsid w:val="432B8664"/>
    <w:rsid w:val="43D3BB45"/>
    <w:rsid w:val="44038721"/>
    <w:rsid w:val="44041C38"/>
    <w:rsid w:val="441A6D57"/>
    <w:rsid w:val="449ABA18"/>
    <w:rsid w:val="44CC7540"/>
    <w:rsid w:val="44D7B518"/>
    <w:rsid w:val="4515183C"/>
    <w:rsid w:val="451FD0DB"/>
    <w:rsid w:val="453860B8"/>
    <w:rsid w:val="45406089"/>
    <w:rsid w:val="45545822"/>
    <w:rsid w:val="459F7534"/>
    <w:rsid w:val="45B7A93A"/>
    <w:rsid w:val="45FFAA0E"/>
    <w:rsid w:val="460A1F65"/>
    <w:rsid w:val="4634FC24"/>
    <w:rsid w:val="465802ED"/>
    <w:rsid w:val="469B52F1"/>
    <w:rsid w:val="471E8B01"/>
    <w:rsid w:val="473C9AA6"/>
    <w:rsid w:val="47691147"/>
    <w:rsid w:val="479D546A"/>
    <w:rsid w:val="47C996B8"/>
    <w:rsid w:val="482C1D80"/>
    <w:rsid w:val="4870017A"/>
    <w:rsid w:val="48973206"/>
    <w:rsid w:val="489B77EB"/>
    <w:rsid w:val="48F4CCFB"/>
    <w:rsid w:val="4900F470"/>
    <w:rsid w:val="4912C08B"/>
    <w:rsid w:val="4959D0E7"/>
    <w:rsid w:val="497F2364"/>
    <w:rsid w:val="498F3ADE"/>
    <w:rsid w:val="49EBCDBE"/>
    <w:rsid w:val="4A8AFDD1"/>
    <w:rsid w:val="4B4CF851"/>
    <w:rsid w:val="4B879E1F"/>
    <w:rsid w:val="4B95DA10"/>
    <w:rsid w:val="4BF92FEA"/>
    <w:rsid w:val="4C0E6594"/>
    <w:rsid w:val="4C16964B"/>
    <w:rsid w:val="4C4143E0"/>
    <w:rsid w:val="4C553CCD"/>
    <w:rsid w:val="4CAF372F"/>
    <w:rsid w:val="4CB09C15"/>
    <w:rsid w:val="4CB6C426"/>
    <w:rsid w:val="4CCC6ABE"/>
    <w:rsid w:val="4CEEB649"/>
    <w:rsid w:val="4D0328F2"/>
    <w:rsid w:val="4D55079C"/>
    <w:rsid w:val="4D6B5D5D"/>
    <w:rsid w:val="4D7CC384"/>
    <w:rsid w:val="4D7F635A"/>
    <w:rsid w:val="4DBDD6C1"/>
    <w:rsid w:val="4DCFCE1C"/>
    <w:rsid w:val="4E278E50"/>
    <w:rsid w:val="4E48ABA4"/>
    <w:rsid w:val="4E5FEABF"/>
    <w:rsid w:val="4E787C99"/>
    <w:rsid w:val="4EEE2C74"/>
    <w:rsid w:val="4F2C9333"/>
    <w:rsid w:val="4F30C023"/>
    <w:rsid w:val="4F514E54"/>
    <w:rsid w:val="4F67A9CB"/>
    <w:rsid w:val="4F6D443F"/>
    <w:rsid w:val="4FBB2130"/>
    <w:rsid w:val="4FEE50ED"/>
    <w:rsid w:val="4FF6526E"/>
    <w:rsid w:val="4FFEE92F"/>
    <w:rsid w:val="503D690F"/>
    <w:rsid w:val="503E2AB5"/>
    <w:rsid w:val="5090580C"/>
    <w:rsid w:val="5094F358"/>
    <w:rsid w:val="50970023"/>
    <w:rsid w:val="50CA8E02"/>
    <w:rsid w:val="51984B6B"/>
    <w:rsid w:val="51BCC271"/>
    <w:rsid w:val="51DAD2CC"/>
    <w:rsid w:val="5205172E"/>
    <w:rsid w:val="525FC952"/>
    <w:rsid w:val="528E7C83"/>
    <w:rsid w:val="5293FCA6"/>
    <w:rsid w:val="52C04775"/>
    <w:rsid w:val="52F2C1F2"/>
    <w:rsid w:val="533E0AAA"/>
    <w:rsid w:val="5346B54B"/>
    <w:rsid w:val="535FBFCD"/>
    <w:rsid w:val="5377AA4F"/>
    <w:rsid w:val="53AE101C"/>
    <w:rsid w:val="53B02A8F"/>
    <w:rsid w:val="54091408"/>
    <w:rsid w:val="545AA211"/>
    <w:rsid w:val="547F189D"/>
    <w:rsid w:val="54887DD9"/>
    <w:rsid w:val="54CA8C8D"/>
    <w:rsid w:val="54D1ED85"/>
    <w:rsid w:val="559FB6CC"/>
    <w:rsid w:val="562BA44F"/>
    <w:rsid w:val="564DA780"/>
    <w:rsid w:val="5699E7DF"/>
    <w:rsid w:val="569E62DD"/>
    <w:rsid w:val="56C9FE61"/>
    <w:rsid w:val="56E10250"/>
    <w:rsid w:val="572EF3B1"/>
    <w:rsid w:val="573D7427"/>
    <w:rsid w:val="577F9A07"/>
    <w:rsid w:val="57DD6239"/>
    <w:rsid w:val="58016453"/>
    <w:rsid w:val="5855E18F"/>
    <w:rsid w:val="58719D76"/>
    <w:rsid w:val="58A6DF06"/>
    <w:rsid w:val="58C21564"/>
    <w:rsid w:val="58C2DB58"/>
    <w:rsid w:val="590E8C11"/>
    <w:rsid w:val="594BFBF6"/>
    <w:rsid w:val="59B251C6"/>
    <w:rsid w:val="59CF770B"/>
    <w:rsid w:val="59F6D7E9"/>
    <w:rsid w:val="59F9D22C"/>
    <w:rsid w:val="59FE0847"/>
    <w:rsid w:val="5A7514E9"/>
    <w:rsid w:val="5ABE5E06"/>
    <w:rsid w:val="5B53DFC5"/>
    <w:rsid w:val="5BA5AF6F"/>
    <w:rsid w:val="5BB283F1"/>
    <w:rsid w:val="5BD7A5FF"/>
    <w:rsid w:val="5BE15812"/>
    <w:rsid w:val="5BE93C77"/>
    <w:rsid w:val="5BE97B7B"/>
    <w:rsid w:val="5C1BC99F"/>
    <w:rsid w:val="5C5CCCA5"/>
    <w:rsid w:val="5C7FFFD8"/>
    <w:rsid w:val="5CD27198"/>
    <w:rsid w:val="5CD46972"/>
    <w:rsid w:val="5CF1FD1D"/>
    <w:rsid w:val="5D38B450"/>
    <w:rsid w:val="5D9E3535"/>
    <w:rsid w:val="5DDD9677"/>
    <w:rsid w:val="5E5F6B00"/>
    <w:rsid w:val="5EB88ED2"/>
    <w:rsid w:val="5F182E8B"/>
    <w:rsid w:val="5F2A254F"/>
    <w:rsid w:val="600CE80A"/>
    <w:rsid w:val="60550CBB"/>
    <w:rsid w:val="6075853A"/>
    <w:rsid w:val="60904FB6"/>
    <w:rsid w:val="60D9E77C"/>
    <w:rsid w:val="6100392B"/>
    <w:rsid w:val="61187BEF"/>
    <w:rsid w:val="611A2B75"/>
    <w:rsid w:val="613CB6AD"/>
    <w:rsid w:val="61708DAE"/>
    <w:rsid w:val="61E82F41"/>
    <w:rsid w:val="622C2017"/>
    <w:rsid w:val="623D6BE1"/>
    <w:rsid w:val="6245E58E"/>
    <w:rsid w:val="62756934"/>
    <w:rsid w:val="627B860E"/>
    <w:rsid w:val="629BB6A8"/>
    <w:rsid w:val="62CBFF55"/>
    <w:rsid w:val="63489B2D"/>
    <w:rsid w:val="63FA9D10"/>
    <w:rsid w:val="63FEB398"/>
    <w:rsid w:val="63FEDE97"/>
    <w:rsid w:val="640D76B9"/>
    <w:rsid w:val="641C5F90"/>
    <w:rsid w:val="6452E3AE"/>
    <w:rsid w:val="6492097A"/>
    <w:rsid w:val="64A1FBD0"/>
    <w:rsid w:val="64C4A3C2"/>
    <w:rsid w:val="64D453F0"/>
    <w:rsid w:val="65509572"/>
    <w:rsid w:val="6563C0D9"/>
    <w:rsid w:val="65767534"/>
    <w:rsid w:val="6579F9EA"/>
    <w:rsid w:val="65A698EA"/>
    <w:rsid w:val="65B05DD1"/>
    <w:rsid w:val="65B39A29"/>
    <w:rsid w:val="65D96F04"/>
    <w:rsid w:val="6644D8AC"/>
    <w:rsid w:val="665D5393"/>
    <w:rsid w:val="671930E9"/>
    <w:rsid w:val="675E7C46"/>
    <w:rsid w:val="676F27CB"/>
    <w:rsid w:val="67C20B9B"/>
    <w:rsid w:val="67CB1C08"/>
    <w:rsid w:val="680FF1D5"/>
    <w:rsid w:val="68170363"/>
    <w:rsid w:val="68279F97"/>
    <w:rsid w:val="686E1887"/>
    <w:rsid w:val="6893A869"/>
    <w:rsid w:val="692AFF6F"/>
    <w:rsid w:val="69671504"/>
    <w:rsid w:val="699CB72A"/>
    <w:rsid w:val="69ADD635"/>
    <w:rsid w:val="69B50693"/>
    <w:rsid w:val="6A108548"/>
    <w:rsid w:val="6A1E099F"/>
    <w:rsid w:val="6A3595BE"/>
    <w:rsid w:val="6A6BEA33"/>
    <w:rsid w:val="6AD776B1"/>
    <w:rsid w:val="6ADE7F6D"/>
    <w:rsid w:val="6B640BA6"/>
    <w:rsid w:val="6B8E16DD"/>
    <w:rsid w:val="6B988B9D"/>
    <w:rsid w:val="6BEE3E18"/>
    <w:rsid w:val="6C18889E"/>
    <w:rsid w:val="6C39D171"/>
    <w:rsid w:val="6C427FCE"/>
    <w:rsid w:val="6C9343A9"/>
    <w:rsid w:val="6DADF9FD"/>
    <w:rsid w:val="6DCA19B5"/>
    <w:rsid w:val="6DFBE3DA"/>
    <w:rsid w:val="6E21352F"/>
    <w:rsid w:val="6E3706B0"/>
    <w:rsid w:val="6E6DA144"/>
    <w:rsid w:val="6E8EF395"/>
    <w:rsid w:val="6EE1AEC7"/>
    <w:rsid w:val="6F31D6CD"/>
    <w:rsid w:val="6F3FBC13"/>
    <w:rsid w:val="6F6AAA1E"/>
    <w:rsid w:val="6F721A54"/>
    <w:rsid w:val="6F98B57D"/>
    <w:rsid w:val="6FAC4347"/>
    <w:rsid w:val="6FAD5206"/>
    <w:rsid w:val="6FF0CB4C"/>
    <w:rsid w:val="6FFCFE4D"/>
    <w:rsid w:val="701BADD1"/>
    <w:rsid w:val="70532266"/>
    <w:rsid w:val="70562BEC"/>
    <w:rsid w:val="706C1030"/>
    <w:rsid w:val="70872500"/>
    <w:rsid w:val="714515D1"/>
    <w:rsid w:val="717F6BF7"/>
    <w:rsid w:val="719742F6"/>
    <w:rsid w:val="71A015BE"/>
    <w:rsid w:val="72092531"/>
    <w:rsid w:val="7218199B"/>
    <w:rsid w:val="723583C5"/>
    <w:rsid w:val="7265C141"/>
    <w:rsid w:val="72A12EED"/>
    <w:rsid w:val="72C1C87D"/>
    <w:rsid w:val="72EC86F6"/>
    <w:rsid w:val="731C1529"/>
    <w:rsid w:val="731C9478"/>
    <w:rsid w:val="73352404"/>
    <w:rsid w:val="734DAD9B"/>
    <w:rsid w:val="736A523E"/>
    <w:rsid w:val="73A221A0"/>
    <w:rsid w:val="73A59D65"/>
    <w:rsid w:val="73B30B0E"/>
    <w:rsid w:val="73C0CD28"/>
    <w:rsid w:val="73D85E3E"/>
    <w:rsid w:val="73DAB491"/>
    <w:rsid w:val="743CFF4E"/>
    <w:rsid w:val="74559859"/>
    <w:rsid w:val="7480FF49"/>
    <w:rsid w:val="750A4789"/>
    <w:rsid w:val="75175D76"/>
    <w:rsid w:val="75752C3F"/>
    <w:rsid w:val="75A59F84"/>
    <w:rsid w:val="75B2EF08"/>
    <w:rsid w:val="75CAC607"/>
    <w:rsid w:val="75F168BA"/>
    <w:rsid w:val="762427B8"/>
    <w:rsid w:val="763E4CFA"/>
    <w:rsid w:val="76552C28"/>
    <w:rsid w:val="7679DC40"/>
    <w:rsid w:val="76AA784F"/>
    <w:rsid w:val="76B32DD7"/>
    <w:rsid w:val="76E5D9E2"/>
    <w:rsid w:val="774CBCE7"/>
    <w:rsid w:val="77A4683F"/>
    <w:rsid w:val="77C07D26"/>
    <w:rsid w:val="77D054F6"/>
    <w:rsid w:val="782C2CE9"/>
    <w:rsid w:val="783BA9EC"/>
    <w:rsid w:val="7878395D"/>
    <w:rsid w:val="78A593D6"/>
    <w:rsid w:val="78A69C29"/>
    <w:rsid w:val="79107071"/>
    <w:rsid w:val="79260F36"/>
    <w:rsid w:val="794038A0"/>
    <w:rsid w:val="7946DB8B"/>
    <w:rsid w:val="7956C165"/>
    <w:rsid w:val="797068BF"/>
    <w:rsid w:val="798981BD"/>
    <w:rsid w:val="79D0E5B1"/>
    <w:rsid w:val="79E4E00E"/>
    <w:rsid w:val="7A465726"/>
    <w:rsid w:val="7A8347C5"/>
    <w:rsid w:val="7AAC7BC9"/>
    <w:rsid w:val="7B2647D5"/>
    <w:rsid w:val="7B3FC26A"/>
    <w:rsid w:val="7B69AD8F"/>
    <w:rsid w:val="7B7CD899"/>
    <w:rsid w:val="7C485FE6"/>
    <w:rsid w:val="7C77359E"/>
    <w:rsid w:val="7C93693C"/>
    <w:rsid w:val="7C96D5E6"/>
    <w:rsid w:val="7C984638"/>
    <w:rsid w:val="7C9C9764"/>
    <w:rsid w:val="7CACF2B7"/>
    <w:rsid w:val="7CE072A4"/>
    <w:rsid w:val="7CF0B304"/>
    <w:rsid w:val="7CFF9E0C"/>
    <w:rsid w:val="7D088673"/>
    <w:rsid w:val="7D3D038D"/>
    <w:rsid w:val="7D5E49D4"/>
    <w:rsid w:val="7D8707BB"/>
    <w:rsid w:val="7DA3090A"/>
    <w:rsid w:val="7DBFA30C"/>
    <w:rsid w:val="7E07147B"/>
    <w:rsid w:val="7E899D97"/>
    <w:rsid w:val="7E8B23DE"/>
    <w:rsid w:val="7EBD5D33"/>
    <w:rsid w:val="7EBE3FBC"/>
    <w:rsid w:val="7EE27699"/>
    <w:rsid w:val="7EEDE213"/>
    <w:rsid w:val="7F027DD1"/>
    <w:rsid w:val="7F1ACD3A"/>
    <w:rsid w:val="7F568838"/>
    <w:rsid w:val="7F770347"/>
    <w:rsid w:val="7F98DA52"/>
    <w:rsid w:val="7FB23F1D"/>
    <w:rsid w:val="7FEE16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9B959"/>
  <w15:chartTrackingRefBased/>
  <w15:docId w15:val="{DB8392C3-B358-4EC2-AF0B-554DC30F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5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BB1"/>
    <w:pPr>
      <w:ind w:left="720"/>
      <w:contextualSpacing/>
    </w:pPr>
  </w:style>
  <w:style w:type="paragraph" w:styleId="Header">
    <w:name w:val="header"/>
    <w:basedOn w:val="Normal"/>
    <w:link w:val="HeaderChar"/>
    <w:uiPriority w:val="99"/>
    <w:unhideWhenUsed/>
    <w:rsid w:val="00D85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0A"/>
  </w:style>
  <w:style w:type="paragraph" w:styleId="Footer">
    <w:name w:val="footer"/>
    <w:basedOn w:val="Normal"/>
    <w:link w:val="FooterChar"/>
    <w:uiPriority w:val="99"/>
    <w:unhideWhenUsed/>
    <w:rsid w:val="00D85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0A"/>
  </w:style>
  <w:style w:type="paragraph" w:styleId="BalloonText">
    <w:name w:val="Balloon Text"/>
    <w:basedOn w:val="Normal"/>
    <w:link w:val="BalloonTextChar"/>
    <w:uiPriority w:val="99"/>
    <w:semiHidden/>
    <w:unhideWhenUsed/>
    <w:rsid w:val="00AB2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4FF"/>
    <w:rPr>
      <w:rFonts w:ascii="Segoe UI" w:hAnsi="Segoe UI" w:cs="Segoe UI"/>
      <w:sz w:val="18"/>
      <w:szCs w:val="18"/>
    </w:rPr>
  </w:style>
  <w:style w:type="paragraph" w:styleId="CommentText">
    <w:name w:val="annotation text"/>
    <w:basedOn w:val="Normal"/>
    <w:link w:val="CommentTextChar"/>
    <w:uiPriority w:val="99"/>
    <w:semiHidden/>
    <w:unhideWhenUsed/>
    <w:rsid w:val="00D9328A"/>
    <w:pPr>
      <w:spacing w:line="240" w:lineRule="auto"/>
    </w:pPr>
    <w:rPr>
      <w:sz w:val="20"/>
      <w:szCs w:val="20"/>
    </w:rPr>
  </w:style>
  <w:style w:type="character" w:customStyle="1" w:styleId="CommentTextChar">
    <w:name w:val="Comment Text Char"/>
    <w:basedOn w:val="DefaultParagraphFont"/>
    <w:link w:val="CommentText"/>
    <w:uiPriority w:val="99"/>
    <w:semiHidden/>
    <w:rsid w:val="00D9328A"/>
    <w:rPr>
      <w:sz w:val="20"/>
      <w:szCs w:val="20"/>
    </w:rPr>
  </w:style>
  <w:style w:type="character" w:styleId="CommentReference">
    <w:name w:val="annotation reference"/>
    <w:basedOn w:val="DefaultParagraphFont"/>
    <w:uiPriority w:val="99"/>
    <w:semiHidden/>
    <w:unhideWhenUsed/>
    <w:rsid w:val="00D9328A"/>
    <w:rPr>
      <w:sz w:val="16"/>
      <w:szCs w:val="16"/>
    </w:rPr>
  </w:style>
  <w:style w:type="character" w:customStyle="1" w:styleId="Heading1Char">
    <w:name w:val="Heading 1 Char"/>
    <w:basedOn w:val="DefaultParagraphFont"/>
    <w:link w:val="Heading1"/>
    <w:uiPriority w:val="9"/>
    <w:rsid w:val="009B55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B55FF"/>
    <w:pPr>
      <w:outlineLvl w:val="9"/>
    </w:pPr>
    <w:rPr>
      <w:lang w:val="en-US"/>
    </w:rPr>
  </w:style>
  <w:style w:type="character" w:styleId="Hyperlink">
    <w:name w:val="Hyperlink"/>
    <w:basedOn w:val="DefaultParagraphFont"/>
    <w:uiPriority w:val="99"/>
    <w:unhideWhenUsed/>
    <w:rsid w:val="00070180"/>
    <w:rPr>
      <w:color w:val="0000FF"/>
      <w:u w:val="single"/>
    </w:rPr>
  </w:style>
  <w:style w:type="character" w:customStyle="1" w:styleId="Heading2Char">
    <w:name w:val="Heading 2 Char"/>
    <w:basedOn w:val="DefaultParagraphFont"/>
    <w:link w:val="Heading2"/>
    <w:uiPriority w:val="9"/>
    <w:rsid w:val="001112D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05A75"/>
    <w:pPr>
      <w:spacing w:after="100"/>
      <w:ind w:left="220"/>
    </w:pPr>
  </w:style>
  <w:style w:type="paragraph" w:styleId="TOC1">
    <w:name w:val="toc 1"/>
    <w:basedOn w:val="Normal"/>
    <w:next w:val="Normal"/>
    <w:autoRedefine/>
    <w:uiPriority w:val="39"/>
    <w:unhideWhenUsed/>
    <w:rsid w:val="00C05A75"/>
    <w:pPr>
      <w:spacing w:after="100"/>
    </w:pPr>
  </w:style>
  <w:style w:type="character" w:styleId="UnresolvedMention">
    <w:name w:val="Unresolved Mention"/>
    <w:basedOn w:val="DefaultParagraphFont"/>
    <w:uiPriority w:val="99"/>
    <w:semiHidden/>
    <w:unhideWhenUsed/>
    <w:rsid w:val="00D60B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144B1"/>
    <w:rPr>
      <w:b/>
      <w:bCs/>
    </w:rPr>
  </w:style>
  <w:style w:type="character" w:customStyle="1" w:styleId="CommentSubjectChar">
    <w:name w:val="Comment Subject Char"/>
    <w:basedOn w:val="CommentTextChar"/>
    <w:link w:val="CommentSubject"/>
    <w:uiPriority w:val="99"/>
    <w:semiHidden/>
    <w:rsid w:val="002144B1"/>
    <w:rPr>
      <w:b/>
      <w:bCs/>
      <w:sz w:val="20"/>
      <w:szCs w:val="20"/>
    </w:rPr>
  </w:style>
  <w:style w:type="character" w:styleId="FollowedHyperlink">
    <w:name w:val="FollowedHyperlink"/>
    <w:basedOn w:val="DefaultParagraphFont"/>
    <w:uiPriority w:val="99"/>
    <w:semiHidden/>
    <w:unhideWhenUsed/>
    <w:rsid w:val="00FC14A7"/>
    <w:rPr>
      <w:color w:val="954F72" w:themeColor="followedHyperlink"/>
      <w:u w:val="single"/>
    </w:rPr>
  </w:style>
  <w:style w:type="character" w:styleId="FootnoteReference">
    <w:name w:val="footnote reference"/>
    <w:basedOn w:val="DefaultParagraphFont"/>
    <w:uiPriority w:val="99"/>
    <w:semiHidden/>
    <w:unhideWhenUsed/>
    <w:rsid w:val="002764FE"/>
    <w:rPr>
      <w:vertAlign w:val="superscript"/>
    </w:rPr>
  </w:style>
  <w:style w:type="character" w:customStyle="1" w:styleId="FootnoteTextChar">
    <w:name w:val="Footnote Text Char"/>
    <w:basedOn w:val="DefaultParagraphFont"/>
    <w:link w:val="FootnoteText"/>
    <w:uiPriority w:val="99"/>
    <w:semiHidden/>
    <w:rsid w:val="002764FE"/>
    <w:rPr>
      <w:sz w:val="20"/>
      <w:szCs w:val="20"/>
    </w:rPr>
  </w:style>
  <w:style w:type="paragraph" w:styleId="FootnoteText">
    <w:name w:val="footnote text"/>
    <w:basedOn w:val="Normal"/>
    <w:link w:val="FootnoteTextChar"/>
    <w:uiPriority w:val="99"/>
    <w:semiHidden/>
    <w:unhideWhenUsed/>
    <w:rsid w:val="002764FE"/>
    <w:pPr>
      <w:spacing w:after="0" w:line="240" w:lineRule="auto"/>
    </w:pPr>
    <w:rPr>
      <w:sz w:val="20"/>
      <w:szCs w:val="20"/>
    </w:rPr>
  </w:style>
  <w:style w:type="character" w:customStyle="1" w:styleId="FootnoteTextChar1">
    <w:name w:val="Footnote Text Char1"/>
    <w:basedOn w:val="DefaultParagraphFont"/>
    <w:uiPriority w:val="99"/>
    <w:semiHidden/>
    <w:rsid w:val="002764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cialcare.wales/service-improvement/advice-for-emergency-staffing-situations-mutual-aid" TargetMode="External"/><Relationship Id="rId18" Type="http://schemas.openxmlformats.org/officeDocument/2006/relationships/package" Target="embeddings/Microsoft_Word_Document.docx"/><Relationship Id="rId26" Type="http://schemas.openxmlformats.org/officeDocument/2006/relationships/hyperlink" Target="https://gov.wales/care-home-testing-guidance" TargetMode="External"/><Relationship Id="rId3" Type="http://schemas.openxmlformats.org/officeDocument/2006/relationships/customXml" Target="../customXml/item3.xml"/><Relationship Id="rId21" Type="http://schemas.openxmlformats.org/officeDocument/2006/relationships/hyperlink" Target="https://phw.nhs.wales/topics/latest-information-on-novel-coronavirus-covid-19/information-for-health-and-social-car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ocialcare.wales/service-improvement/training-modules-and-courses-for-care-workers" TargetMode="External"/><Relationship Id="rId17" Type="http://schemas.openxmlformats.org/officeDocument/2006/relationships/image" Target="media/image1.emf"/><Relationship Id="rId25" Type="http://schemas.openxmlformats.org/officeDocument/2006/relationships/hyperlink" Target="https://gov.wales/visits-care-homes-guidance-providers-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aritans.org/?nation=wales" TargetMode="External"/><Relationship Id="rId20" Type="http://schemas.openxmlformats.org/officeDocument/2006/relationships/hyperlink" Target="https://www.gov.uk/coronavirus" TargetMode="External"/><Relationship Id="rId29" Type="http://schemas.openxmlformats.org/officeDocument/2006/relationships/hyperlink" Target="https://careinspectorate.wales/coronavirus-covid-19-frequently-asked-questions-faq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hw.nhs.wales/topics/latest-information-on-novel-coronavirus-covid-19/phw-advisory-note-use-of-personal-protective-equipment-ppe-in-social-care-settings-care-homes-and-domiciliary-care/"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hs.uk/conditions/stress-anxiety-depression/mental-health-helplines/" TargetMode="External"/><Relationship Id="rId23" Type="http://schemas.openxmlformats.org/officeDocument/2006/relationships/hyperlink" Target="https://www.gov.uk/government/publications/covid-19-personal-protective-equipment-use-for-non-aerosol-generating-procedures" TargetMode="External"/><Relationship Id="rId28" Type="http://schemas.openxmlformats.org/officeDocument/2006/relationships/hyperlink" Target="https://gov.wales/using-coronavirus-home-testing-kit" TargetMode="External"/><Relationship Id="rId10" Type="http://schemas.openxmlformats.org/officeDocument/2006/relationships/footnotes" Target="footnotes.xml"/><Relationship Id="rId19" Type="http://schemas.openxmlformats.org/officeDocument/2006/relationships/hyperlink" Target="https://phw.nhs.wales/topics/latest-information-on-novel-coronavirus-covid-19/" TargetMode="External"/><Relationship Id="rId31"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cialcare.wales/service-improvement/health-and-well-being-resources-to-support-you-during-the-coronavirus-covid-19-pandemic" TargetMode="External"/><Relationship Id="rId22" Type="http://schemas.openxmlformats.org/officeDocument/2006/relationships/hyperlink" Target="https://gov.wales/childcare-coronavirus" TargetMode="External"/><Relationship Id="rId27" Type="http://schemas.openxmlformats.org/officeDocument/2006/relationships/hyperlink" Target="https://gov.wales/covid-19-community-testing-framework" TargetMode="Externa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F2F1657680F48B2B4B8EEC27DAA28" ma:contentTypeVersion="19" ma:contentTypeDescription="Create a new document." ma:contentTypeScope="" ma:versionID="213da94a2cefa30c4c80d649ed3c34cc">
  <xsd:schema xmlns:xsd="http://www.w3.org/2001/XMLSchema" xmlns:xs="http://www.w3.org/2001/XMLSchema" xmlns:p="http://schemas.microsoft.com/office/2006/metadata/properties" xmlns:ns2="831e29ac-fd12-4f5d-8eb6-e5c4c0288ea1" xmlns:ns3="fa60a556-5758-44f2-97d6-7aee5a5dba09" xmlns:ns4="6c50f7f4-66d8-485e-84df-f704837f8ff2" targetNamespace="http://schemas.microsoft.com/office/2006/metadata/properties" ma:root="true" ma:fieldsID="718971a725f7db57ccfc5d0400197675" ns2:_="" ns3:_="" ns4:_="">
    <xsd:import namespace="831e29ac-fd12-4f5d-8eb6-e5c4c0288ea1"/>
    <xsd:import namespace="fa60a556-5758-44f2-97d6-7aee5a5dba09"/>
    <xsd:import namespace="6c50f7f4-66d8-485e-84df-f704837f8ff2"/>
    <xsd:element name="properties">
      <xsd:complexType>
        <xsd:sequence>
          <xsd:element name="documentManagement">
            <xsd:complexType>
              <xsd:all>
                <xsd:element ref="ns2:SharedWithUsers" minOccurs="0"/>
                <xsd:element ref="ns2:SharingHintHash" minOccurs="0"/>
                <xsd:element ref="ns2:SharedWithDetails" minOccurs="0"/>
                <xsd:element ref="ns3:folder" minOccurs="0"/>
                <xsd:element ref="ns3:_x0041_SD2" minOccurs="0"/>
                <xsd:element ref="ns3:ASD_x0020_3" minOccurs="0"/>
                <xsd:element ref="ns3:ASD_x0020_4"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29ac-fd12-4f5d-8eb6-e5c4c0288e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0a556-5758-44f2-97d6-7aee5a5dba09" elementFormDefault="qualified">
    <xsd:import namespace="http://schemas.microsoft.com/office/2006/documentManagement/types"/>
    <xsd:import namespace="http://schemas.microsoft.com/office/infopath/2007/PartnerControls"/>
    <xsd:element name="folder" ma:index="11" nillable="true" ma:displayName="ASD1 - overarching" ma:format="Dropdown" ma:indexed="true" ma:internalName="folder">
      <xsd:simpleType>
        <xsd:restriction base="dms:Choice">
          <xsd:enumeration value="finance"/>
          <xsd:enumeration value="LIN"/>
          <xsd:enumeration value="team docs"/>
          <xsd:enumeration value="website"/>
          <xsd:enumeration value="area or region doc"/>
          <xsd:enumeration value="CMS"/>
          <xsd:enumeration value="employment"/>
          <xsd:enumeration value="assessment and diagnosis children"/>
          <xsd:enumeration value="training"/>
          <xsd:enumeration value="best practice"/>
          <xsd:enumeration value="integrated autism service"/>
          <xsd:enumeration value="translation"/>
        </xsd:restriction>
      </xsd:simpleType>
    </xsd:element>
    <xsd:element name="_x0041_SD2" ma:index="12" nillable="true" ma:displayName="ASD2 - area or HB" ma:format="Dropdown" ma:internalName="_x0041_SD2">
      <xsd:simpleType>
        <xsd:restriction base="dms:Choice">
          <xsd:enumeration value="Anglesey"/>
          <xsd:enumeration value="Gwynedd"/>
          <xsd:enumeration value="Conwy"/>
          <xsd:enumeration value="Denbighshire"/>
          <xsd:enumeration value="Wrexham"/>
          <xsd:enumeration value="Flintshire"/>
          <xsd:enumeration value="Torfaen"/>
          <xsd:enumeration value="Caerphilly"/>
          <xsd:enumeration value="Monmouthshire"/>
          <xsd:enumeration value="Blaenau Gwent"/>
          <xsd:enumeration value="Newport"/>
          <xsd:enumeration value="Bridgend"/>
          <xsd:enumeration value="Cardiff"/>
          <xsd:enumeration value="RCT"/>
          <xsd:enumeration value="VoG"/>
          <xsd:enumeration value="Merthyr"/>
          <xsd:enumeration value="Ceredigion"/>
          <xsd:enumeration value="Powys"/>
          <xsd:enumeration value="Carms"/>
          <xsd:enumeration value="Swansea"/>
          <xsd:enumeration value="NPT"/>
          <xsd:enumeration value="Pembs"/>
          <xsd:enumeration value="Aneurin Bevan"/>
          <xsd:enumeration value="Hywel Dda"/>
          <xsd:enumeration value="Cardiff Vale HB"/>
          <xsd:enumeration value="Cwm Taf"/>
          <xsd:enumeration value="ABMU HB"/>
          <xsd:enumeration value="Powys HB"/>
          <xsd:enumeration value="Betsi Cadwallader"/>
          <xsd:enumeration value="WG"/>
          <xsd:enumeration value="WLGA"/>
        </xsd:restriction>
      </xsd:simpleType>
    </xsd:element>
    <xsd:element name="ASD_x0020_3" ma:index="13" nillable="true" ma:displayName="ASD 3 - schemes and web areas" ma:internalName="ASD_x0020_3">
      <xsd:complexType>
        <xsd:complexContent>
          <xsd:extension base="dms:MultiChoice">
            <xsd:sequence>
              <xsd:element name="Value" maxOccurs="unbounded" minOccurs="0" nillable="true">
                <xsd:simpleType>
                  <xsd:restriction base="dms:Choice">
                    <xsd:enumeration value="ASD aware"/>
                    <xsd:enumeration value="Clinician toolkit ASD child"/>
                    <xsd:enumeration value="Clinician toolkit ASD adult"/>
                    <xsd:enumeration value="Clinician toolkit ADHD child"/>
                    <xsd:enumeration value="Practitioner toolkit ASD child"/>
                    <xsd:enumeration value="Practitioner toolkit ASD Adult"/>
                    <xsd:enumeration value="Practitioner toolkit ADHD adult"/>
                    <xsd:enumeration value="health and social care"/>
                    <xsd:enumeration value="working with autism"/>
                    <xsd:enumeration value="growing with autism"/>
                    <xsd:enumeration value="living with autism"/>
                    <xsd:enumeration value="learning with autism"/>
                    <xsd:enumeration value="IAS"/>
                    <xsd:enumeration value="Learning with Autism"/>
                    <xsd:enumeration value="employment"/>
                    <xsd:enumeration value="service directory"/>
                    <xsd:enumeration value="training directory"/>
                    <xsd:enumeration value="LA pages"/>
                    <xsd:enumeration value="Strategy area"/>
                    <xsd:enumeration value="CMS"/>
                    <xsd:enumeration value="can you see me"/>
                    <xsd:enumeration value="secure area"/>
                  </xsd:restriction>
                </xsd:simpleType>
              </xsd:element>
            </xsd:sequence>
          </xsd:extension>
        </xsd:complexContent>
      </xsd:complexType>
    </xsd:element>
    <xsd:element name="ASD_x0020_4" ma:index="14" nillable="true" ma:displayName="ASD 4 - IAS sub categories" ma:internalName="ASD_x0020_4">
      <xsd:complexType>
        <xsd:complexContent>
          <xsd:extension base="dms:MultiChoice">
            <xsd:sequence>
              <xsd:element name="Value" maxOccurs="unbounded" minOccurs="0" nillable="true">
                <xsd:simpleType>
                  <xsd:restriction base="dms:Choice">
                    <xsd:enumeration value="ISPs"/>
                    <xsd:enumeration value="data collection"/>
                    <xsd:enumeration value="reporting"/>
                    <xsd:enumeration value="newsletters"/>
                    <xsd:enumeration value="presentations"/>
                    <xsd:enumeration value="template documents"/>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ASD_x0020_4 xmlns="fa60a556-5758-44f2-97d6-7aee5a5dba09"/>
    <ASD_x0020_3 xmlns="fa60a556-5758-44f2-97d6-7aee5a5dba09"/>
    <_x0041_SD2 xmlns="fa60a556-5758-44f2-97d6-7aee5a5dba09" xsi:nil="true"/>
    <folder xmlns="fa60a556-5758-44f2-97d6-7aee5a5dba09" xsi:nil="true"/>
    <SharedWithUsers xmlns="831e29ac-fd12-4f5d-8eb6-e5c4c0288ea1">
      <UserInfo>
        <DisplayName>Lucy Richardson</DisplayName>
        <AccountId>2426</AccountId>
        <AccountType/>
      </UserInfo>
      <UserInfo>
        <DisplayName>Maria Bell</DisplayName>
        <AccountId>2009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1BD4D-AF6A-47A8-B9DC-F9D73699E5DE}">
  <ds:schemaRefs>
    <ds:schemaRef ds:uri="http://schemas.openxmlformats.org/officeDocument/2006/bibliography"/>
  </ds:schemaRefs>
</ds:datastoreItem>
</file>

<file path=customXml/itemProps2.xml><?xml version="1.0" encoding="utf-8"?>
<ds:datastoreItem xmlns:ds="http://schemas.openxmlformats.org/officeDocument/2006/customXml" ds:itemID="{7292958C-4095-4340-8962-EB963528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29ac-fd12-4f5d-8eb6-e5c4c0288ea1"/>
    <ds:schemaRef ds:uri="fa60a556-5758-44f2-97d6-7aee5a5dba09"/>
    <ds:schemaRef ds:uri="6c50f7f4-66d8-485e-84df-f704837f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62CEC-B534-4558-928D-DD051D706976}">
  <ds:schemaRefs>
    <ds:schemaRef ds:uri="http://schemas.microsoft.com/office/2006/metadata/customXsn"/>
  </ds:schemaRefs>
</ds:datastoreItem>
</file>

<file path=customXml/itemProps4.xml><?xml version="1.0" encoding="utf-8"?>
<ds:datastoreItem xmlns:ds="http://schemas.openxmlformats.org/officeDocument/2006/customXml" ds:itemID="{9C6935F6-30AE-4F13-8CBA-43EE14283102}">
  <ds:schemaRefs>
    <ds:schemaRef ds:uri="http://www.w3.org/XML/1998/namespace"/>
    <ds:schemaRef ds:uri="http://schemas.microsoft.com/office/2006/metadata/properties"/>
    <ds:schemaRef ds:uri="http://purl.org/dc/elements/1.1/"/>
    <ds:schemaRef ds:uri="831e29ac-fd12-4f5d-8eb6-e5c4c0288ea1"/>
    <ds:schemaRef ds:uri="fa60a556-5758-44f2-97d6-7aee5a5dba0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c50f7f4-66d8-485e-84df-f704837f8ff2"/>
    <ds:schemaRef ds:uri="http://purl.org/dc/dcmitype/"/>
  </ds:schemaRefs>
</ds:datastoreItem>
</file>

<file path=customXml/itemProps5.xml><?xml version="1.0" encoding="utf-8"?>
<ds:datastoreItem xmlns:ds="http://schemas.openxmlformats.org/officeDocument/2006/customXml" ds:itemID="{D89E1A05-4A31-4F0B-A615-B218E3B12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Richardson</dc:creator>
  <cp:keywords/>
  <dc:description/>
  <cp:lastModifiedBy>Lucy Richardson</cp:lastModifiedBy>
  <cp:revision>2</cp:revision>
  <dcterms:created xsi:type="dcterms:W3CDTF">2021-08-10T12:54:00Z</dcterms:created>
  <dcterms:modified xsi:type="dcterms:W3CDTF">2021-08-10T12:54:00Z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0x01010072FF2F1657680F48B2B4B8EEC27DAA28</vt:lpwstr>
  </property>
</Properties>
</file>